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7DE1" w14:textId="1CC82BCE" w:rsidR="00350188" w:rsidRDefault="009B060B" w:rsidP="009B060B">
      <w:pPr>
        <w:spacing w:line="4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sz w:val="40"/>
          <w:szCs w:val="40"/>
        </w:rPr>
        <w:t>1</w:t>
      </w:r>
      <w:r>
        <w:rPr>
          <w:rFonts w:ascii="Times New Roman" w:eastAsia="標楷體" w:hAnsi="Times New Roman" w:cs="Times New Roman"/>
          <w:sz w:val="40"/>
          <w:szCs w:val="40"/>
        </w:rPr>
        <w:t>1</w:t>
      </w:r>
      <w:r w:rsidR="00F031D7">
        <w:rPr>
          <w:rFonts w:ascii="Times New Roman" w:eastAsia="標楷體" w:hAnsi="Times New Roman" w:cs="Times New Roman" w:hint="eastAsia"/>
          <w:sz w:val="40"/>
          <w:szCs w:val="40"/>
        </w:rPr>
        <w:t>4</w:t>
      </w:r>
      <w:proofErr w:type="gramEnd"/>
      <w:r>
        <w:rPr>
          <w:rFonts w:ascii="Times New Roman" w:eastAsia="標楷體" w:hAnsi="Times New Roman" w:cs="Times New Roman" w:hint="eastAsia"/>
          <w:sz w:val="40"/>
          <w:szCs w:val="40"/>
        </w:rPr>
        <w:t>年度</w:t>
      </w:r>
      <w:r w:rsidR="00350188" w:rsidRPr="00D2016C">
        <w:rPr>
          <w:rFonts w:ascii="Times New Roman" w:eastAsia="標楷體" w:hAnsi="Times New Roman" w:cs="Times New Roman"/>
          <w:sz w:val="40"/>
          <w:szCs w:val="40"/>
        </w:rPr>
        <w:t>本校教師獲校外單位獎項</w:t>
      </w:r>
      <w:r w:rsidR="00350188" w:rsidRPr="00D2016C">
        <w:rPr>
          <w:rFonts w:ascii="Times New Roman" w:eastAsia="標楷體" w:hAnsi="Times New Roman" w:cs="Times New Roman" w:hint="eastAsia"/>
          <w:sz w:val="40"/>
          <w:szCs w:val="40"/>
        </w:rPr>
        <w:t>調查</w:t>
      </w:r>
      <w:r w:rsidR="00350188" w:rsidRPr="00D2016C">
        <w:rPr>
          <w:rFonts w:ascii="Times New Roman" w:eastAsia="標楷體" w:hAnsi="Times New Roman" w:cs="Times New Roman"/>
          <w:sz w:val="40"/>
          <w:szCs w:val="40"/>
        </w:rPr>
        <w:t>表</w:t>
      </w:r>
    </w:p>
    <w:p w14:paraId="2E46F436" w14:textId="14E51863" w:rsidR="004F73B9" w:rsidRPr="00C854AC" w:rsidRDefault="00414807" w:rsidP="00414807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</w:pPr>
      <w:r w:rsidRPr="00414807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414807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414807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系所</w:t>
      </w:r>
      <w:r w:rsidRPr="00414807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/</w:t>
      </w:r>
      <w:r w:rsidRPr="00414807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單位：</w:t>
      </w:r>
    </w:p>
    <w:tbl>
      <w:tblPr>
        <w:tblStyle w:val="a9"/>
        <w:tblW w:w="10490" w:type="dxa"/>
        <w:tblInd w:w="137" w:type="dxa"/>
        <w:tblLook w:val="04A0" w:firstRow="1" w:lastRow="0" w:firstColumn="1" w:lastColumn="0" w:noHBand="0" w:noVBand="1"/>
      </w:tblPr>
      <w:tblGrid>
        <w:gridCol w:w="694"/>
        <w:gridCol w:w="1999"/>
        <w:gridCol w:w="3105"/>
        <w:gridCol w:w="4692"/>
      </w:tblGrid>
      <w:tr w:rsidR="004615C6" w:rsidRPr="00283E8A" w14:paraId="5EB6EEAF" w14:textId="77777777" w:rsidTr="004615C6">
        <w:trPr>
          <w:trHeight w:val="392"/>
        </w:trPr>
        <w:tc>
          <w:tcPr>
            <w:tcW w:w="694" w:type="dxa"/>
            <w:vAlign w:val="center"/>
          </w:tcPr>
          <w:p w14:paraId="73137C6D" w14:textId="77777777" w:rsidR="004615C6" w:rsidRPr="006A005D" w:rsidRDefault="004615C6" w:rsidP="004309F2">
            <w:pPr>
              <w:spacing w:line="320" w:lineRule="exact"/>
              <w:ind w:leftChars="-27" w:left="-6" w:rightChars="-23" w:right="-55" w:hangingChars="23" w:hanging="59"/>
              <w:jc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  <w:r w:rsidRPr="006A005D">
              <w:rPr>
                <w:rFonts w:ascii="Times New Roman" w:eastAsia="標楷體" w:hAnsi="Times New Roman" w:cs="Times New Roman" w:hint="eastAsia"/>
                <w:spacing w:val="-12"/>
                <w:sz w:val="28"/>
                <w:szCs w:val="28"/>
              </w:rPr>
              <w:t>序號</w:t>
            </w:r>
          </w:p>
        </w:tc>
        <w:tc>
          <w:tcPr>
            <w:tcW w:w="1999" w:type="dxa"/>
            <w:vAlign w:val="center"/>
          </w:tcPr>
          <w:p w14:paraId="4D99665F" w14:textId="77777777" w:rsidR="004615C6" w:rsidRPr="006A005D" w:rsidRDefault="004615C6" w:rsidP="004309F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  <w:r w:rsidRPr="006A005D"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  <w:t>獲獎老師</w:t>
            </w:r>
          </w:p>
        </w:tc>
        <w:tc>
          <w:tcPr>
            <w:tcW w:w="7797" w:type="dxa"/>
            <w:gridSpan w:val="2"/>
            <w:vAlign w:val="center"/>
          </w:tcPr>
          <w:p w14:paraId="1EE1FD16" w14:textId="676E0593" w:rsidR="004615C6" w:rsidRPr="006A005D" w:rsidRDefault="004615C6" w:rsidP="001D738E">
            <w:pPr>
              <w:spacing w:line="320" w:lineRule="exact"/>
              <w:ind w:leftChars="-37" w:left="-2" w:rightChars="-47" w:right="-113" w:hangingChars="34" w:hanging="87"/>
              <w:jc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  <w:r w:rsidRPr="006A005D">
              <w:rPr>
                <w:rFonts w:ascii="Times New Roman" w:eastAsia="標楷體" w:hAnsi="Times New Roman" w:cs="Times New Roman" w:hint="eastAsia"/>
                <w:spacing w:val="-12"/>
                <w:sz w:val="28"/>
                <w:szCs w:val="28"/>
              </w:rPr>
              <w:t>獲獎獎項</w:t>
            </w:r>
            <w:r w:rsidRPr="006A005D">
              <w:rPr>
                <w:rFonts w:ascii="Times New Roman" w:eastAsia="標楷體" w:hAnsi="Times New Roman" w:cs="Times New Roman" w:hint="eastAsia"/>
                <w:spacing w:val="-12"/>
                <w:sz w:val="28"/>
                <w:szCs w:val="28"/>
              </w:rPr>
              <w:t>(</w:t>
            </w:r>
            <w:r w:rsidRPr="006A005D">
              <w:rPr>
                <w:rFonts w:ascii="Times New Roman" w:eastAsia="標楷體" w:hAnsi="Times New Roman" w:cs="Times New Roman" w:hint="eastAsia"/>
                <w:spacing w:val="-12"/>
                <w:sz w:val="28"/>
                <w:szCs w:val="28"/>
              </w:rPr>
              <w:t>打</w:t>
            </w:r>
            <w:r w:rsidRPr="006A005D">
              <w:rPr>
                <w:rFonts w:ascii="標楷體" w:eastAsia="標楷體" w:hAnsi="標楷體" w:cs="Times New Roman" w:hint="eastAsia"/>
                <w:spacing w:val="-12"/>
                <w:sz w:val="28"/>
                <w:szCs w:val="28"/>
              </w:rPr>
              <w:t>Ⅴ</w:t>
            </w:r>
            <w:r w:rsidRPr="006A005D">
              <w:rPr>
                <w:rFonts w:ascii="Times New Roman" w:eastAsia="標楷體" w:hAnsi="Times New Roman" w:cs="Times New Roman" w:hint="eastAsia"/>
                <w:spacing w:val="-12"/>
                <w:sz w:val="28"/>
                <w:szCs w:val="28"/>
              </w:rPr>
              <w:t>)</w:t>
            </w:r>
          </w:p>
        </w:tc>
      </w:tr>
      <w:tr w:rsidR="004615C6" w:rsidRPr="004615C6" w14:paraId="75B8C784" w14:textId="77777777" w:rsidTr="00E533AC">
        <w:trPr>
          <w:trHeight w:val="419"/>
        </w:trPr>
        <w:tc>
          <w:tcPr>
            <w:tcW w:w="694" w:type="dxa"/>
            <w:vAlign w:val="center"/>
          </w:tcPr>
          <w:p w14:paraId="4B53AAE6" w14:textId="77777777" w:rsidR="004615C6" w:rsidRPr="004615C6" w:rsidRDefault="004615C6" w:rsidP="00E533AC">
            <w:pPr>
              <w:spacing w:line="320" w:lineRule="exact"/>
              <w:ind w:leftChars="-27" w:left="-11" w:rightChars="-23" w:right="-55" w:hangingChars="23" w:hanging="54"/>
              <w:jc w:val="center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63D00801" w14:textId="77777777" w:rsidR="004615C6" w:rsidRPr="004615C6" w:rsidRDefault="004615C6" w:rsidP="00E533A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3ECFEF05" w14:textId="77777777" w:rsidR="004615C6" w:rsidRPr="00C854AC" w:rsidRDefault="004615C6" w:rsidP="006A3B2E">
            <w:pPr>
              <w:spacing w:line="27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一、國際級：</w:t>
            </w:r>
          </w:p>
          <w:p w14:paraId="4A1178CB" w14:textId="77777777" w:rsidR="004615C6" w:rsidRPr="004615C6" w:rsidRDefault="004615C6" w:rsidP="006A3B2E">
            <w:pPr>
              <w:spacing w:line="27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全球前</w:t>
            </w:r>
            <w:proofErr w:type="gramStart"/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>%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項尖</w:t>
            </w:r>
            <w:proofErr w:type="gramEnd"/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科學家</w:t>
            </w:r>
          </w:p>
          <w:p w14:paraId="1B53E5C1" w14:textId="77777777" w:rsidR="004615C6" w:rsidRPr="00C854AC" w:rsidRDefault="004615C6" w:rsidP="006A3B2E">
            <w:pPr>
              <w:spacing w:beforeLines="30" w:before="108" w:line="27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二、國家行政部門：</w:t>
            </w:r>
          </w:p>
          <w:p w14:paraId="7CA1E710" w14:textId="3E48FCA0" w:rsidR="004615C6" w:rsidRPr="00C854AC" w:rsidRDefault="004615C6" w:rsidP="006A3B2E">
            <w:pPr>
              <w:spacing w:beforeLines="10" w:before="36" w:line="270" w:lineRule="exact"/>
              <w:ind w:left="1486" w:hangingChars="571" w:hanging="1486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教育部：</w:t>
            </w:r>
          </w:p>
          <w:p w14:paraId="6A2A5BBA" w14:textId="77777777" w:rsidR="004615C6" w:rsidRPr="004615C6" w:rsidRDefault="004615C6" w:rsidP="006A3B2E">
            <w:pPr>
              <w:spacing w:line="270" w:lineRule="exact"/>
              <w:ind w:left="1485" w:hangingChars="571" w:hanging="1485"/>
              <w:rPr>
                <w:rFonts w:ascii="Times New Roman" w:eastAsia="標楷體" w:hAnsi="Times New Roman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國家產學大師獎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師鐸獎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 xml:space="preserve">      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教育實習績優獎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  <w:p w14:paraId="760DE5C7" w14:textId="77777777" w:rsidR="004615C6" w:rsidRPr="004615C6" w:rsidRDefault="004615C6" w:rsidP="006A3B2E">
            <w:pPr>
              <w:spacing w:line="270" w:lineRule="exact"/>
              <w:ind w:left="1485" w:hangingChars="571" w:hanging="1485"/>
              <w:rPr>
                <w:rFonts w:ascii="標楷體" w:eastAsia="標楷體" w:hAnsi="標楷體" w:cs="Arial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 w:cs="Arial"/>
                <w:sz w:val="26"/>
                <w:szCs w:val="26"/>
              </w:rPr>
              <w:t>本土語言傑出貢獻獎</w:t>
            </w:r>
            <w:r w:rsidRPr="004615C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模範公務人員獎</w:t>
            </w:r>
          </w:p>
          <w:p w14:paraId="0E350320" w14:textId="39C5F4DB" w:rsidR="004615C6" w:rsidRPr="00C854AC" w:rsidRDefault="004615C6" w:rsidP="006A3B2E">
            <w:pPr>
              <w:spacing w:beforeLines="20" w:before="72" w:line="270" w:lineRule="exact"/>
              <w:ind w:left="1223" w:hangingChars="470" w:hanging="1223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854AC">
              <w:rPr>
                <w:rFonts w:ascii="標楷體" w:eastAsia="標楷體" w:hAnsi="標楷體"/>
                <w:b/>
                <w:bCs/>
                <w:sz w:val="26"/>
                <w:szCs w:val="26"/>
              </w:rPr>
              <w:t>國科會</w:t>
            </w:r>
            <w:r w:rsidRPr="00C854A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</w:p>
          <w:p w14:paraId="22C5919B" w14:textId="77777777" w:rsidR="004615C6" w:rsidRPr="004615C6" w:rsidRDefault="004615C6" w:rsidP="006A3B2E">
            <w:pPr>
              <w:spacing w:line="270" w:lineRule="exact"/>
              <w:ind w:left="1"/>
              <w:rPr>
                <w:rFonts w:ascii="標楷體" w:eastAsia="標楷體" w:hAnsi="標楷體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傑出產學合作獎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傑出科技貢獻獎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總統科學獎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傑出技轉貢獻獎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吳大猷紀念獎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□傑出研究獎</w:t>
            </w:r>
          </w:p>
          <w:p w14:paraId="106FBCE1" w14:textId="77777777" w:rsidR="004615C6" w:rsidRPr="004615C6" w:rsidRDefault="004615C6" w:rsidP="006A3B2E">
            <w:pPr>
              <w:spacing w:line="270" w:lineRule="exact"/>
              <w:ind w:left="1222" w:hangingChars="470" w:hanging="1222"/>
              <w:rPr>
                <w:rFonts w:ascii="標楷體" w:eastAsia="標楷體" w:hAnsi="標楷體" w:cs="Arial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□傑出特約研究員獎</w:t>
            </w:r>
          </w:p>
          <w:p w14:paraId="29ADC7DA" w14:textId="4D7826D1" w:rsidR="004615C6" w:rsidRPr="00C854AC" w:rsidRDefault="004615C6" w:rsidP="006A3B2E">
            <w:pPr>
              <w:spacing w:beforeLines="20" w:before="72" w:line="270" w:lineRule="exact"/>
              <w:ind w:left="1975" w:hangingChars="759" w:hanging="1975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國家發展委員會：</w:t>
            </w:r>
          </w:p>
          <w:p w14:paraId="0AD8ADF2" w14:textId="77777777" w:rsidR="004615C6" w:rsidRPr="004615C6" w:rsidRDefault="004615C6" w:rsidP="006A3B2E">
            <w:pPr>
              <w:spacing w:line="270" w:lineRule="exact"/>
              <w:ind w:left="1973" w:hangingChars="759" w:hanging="1973"/>
              <w:rPr>
                <w:rFonts w:ascii="標楷體" w:eastAsia="標楷體" w:hAnsi="標楷體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傑出資訊人才獎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3595D5C9" w14:textId="77777777" w:rsidR="004615C6" w:rsidRPr="00C854AC" w:rsidRDefault="004615C6" w:rsidP="006A3B2E">
            <w:pPr>
              <w:tabs>
                <w:tab w:val="left" w:pos="3402"/>
              </w:tabs>
              <w:spacing w:beforeLines="30" w:before="108" w:line="270" w:lineRule="exact"/>
              <w:ind w:leftChars="10" w:left="2405" w:hangingChars="915" w:hanging="2381"/>
              <w:jc w:val="both"/>
              <w:rPr>
                <w:rFonts w:ascii="Times New Roman" w:eastAsia="標楷體" w:hAnsi="Times New Roman"/>
                <w:b/>
                <w:bCs/>
                <w:spacing w:val="-4"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三、</w:t>
            </w:r>
            <w:r w:rsidRPr="00C854AC">
              <w:rPr>
                <w:rFonts w:ascii="Times New Roman" w:eastAsia="標楷體" w:hAnsi="Times New Roman" w:hint="eastAsia"/>
                <w:b/>
                <w:bCs/>
                <w:spacing w:val="-4"/>
                <w:sz w:val="26"/>
                <w:szCs w:val="26"/>
              </w:rPr>
              <w:t>其他教育單位：</w:t>
            </w:r>
          </w:p>
          <w:p w14:paraId="503754B0" w14:textId="77777777" w:rsidR="004615C6" w:rsidRPr="004615C6" w:rsidRDefault="004615C6" w:rsidP="006A3B2E">
            <w:pPr>
              <w:tabs>
                <w:tab w:val="left" w:pos="3402"/>
              </w:tabs>
              <w:spacing w:line="270" w:lineRule="exact"/>
              <w:ind w:leftChars="1" w:left="2394" w:hangingChars="920" w:hanging="2392"/>
              <w:jc w:val="both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 w:cs="Arial"/>
                <w:color w:val="474747"/>
                <w:spacing w:val="-4"/>
                <w:sz w:val="26"/>
                <w:szCs w:val="26"/>
                <w:shd w:val="clear" w:color="auto" w:fill="FFFFFF"/>
              </w:rPr>
              <w:t>中華民國教育學術團體</w:t>
            </w:r>
            <w:r w:rsidRPr="004615C6">
              <w:rPr>
                <w:rFonts w:ascii="標楷體" w:eastAsia="標楷體" w:hAnsi="標楷體" w:cs="Arial" w:hint="eastAsia"/>
                <w:color w:val="474747"/>
                <w:spacing w:val="-4"/>
                <w:sz w:val="26"/>
                <w:szCs w:val="26"/>
                <w:shd w:val="clear" w:color="auto" w:fill="FFFFFF"/>
              </w:rPr>
              <w:t>聯合年會</w:t>
            </w:r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木</w:t>
            </w:r>
            <w:proofErr w:type="gramStart"/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鐸</w:t>
            </w:r>
            <w:proofErr w:type="gramEnd"/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獎</w:t>
            </w:r>
          </w:p>
        </w:tc>
      </w:tr>
      <w:tr w:rsidR="006A3B2E" w:rsidRPr="004615C6" w14:paraId="513154D1" w14:textId="77777777" w:rsidTr="00E533AC">
        <w:trPr>
          <w:trHeight w:val="419"/>
        </w:trPr>
        <w:tc>
          <w:tcPr>
            <w:tcW w:w="694" w:type="dxa"/>
            <w:vAlign w:val="center"/>
          </w:tcPr>
          <w:p w14:paraId="1DAD04D0" w14:textId="77777777" w:rsidR="006A3B2E" w:rsidRPr="004615C6" w:rsidRDefault="006A3B2E" w:rsidP="00E533AC">
            <w:pPr>
              <w:spacing w:line="320" w:lineRule="exact"/>
              <w:ind w:leftChars="-27" w:left="-11" w:rightChars="-23" w:right="-55" w:hangingChars="23" w:hanging="54"/>
              <w:jc w:val="center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119E579D" w14:textId="77777777" w:rsidR="006A3B2E" w:rsidRPr="004615C6" w:rsidRDefault="006A3B2E" w:rsidP="00E533A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7F014667" w14:textId="77777777" w:rsidR="00C854AC" w:rsidRPr="00C854AC" w:rsidRDefault="00C854AC" w:rsidP="00C854AC">
            <w:pPr>
              <w:spacing w:line="27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一、國際級：</w:t>
            </w:r>
          </w:p>
          <w:p w14:paraId="6EF6D573" w14:textId="77777777" w:rsidR="00C854AC" w:rsidRPr="004615C6" w:rsidRDefault="00C854AC" w:rsidP="00C854AC">
            <w:pPr>
              <w:spacing w:line="27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全球前</w:t>
            </w:r>
            <w:proofErr w:type="gramStart"/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>%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項尖</w:t>
            </w:r>
            <w:proofErr w:type="gramEnd"/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科學家</w:t>
            </w:r>
          </w:p>
          <w:p w14:paraId="0E679CAF" w14:textId="77777777" w:rsidR="00C854AC" w:rsidRPr="00C854AC" w:rsidRDefault="00C854AC" w:rsidP="00C854AC">
            <w:pPr>
              <w:spacing w:beforeLines="30" w:before="108" w:line="27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二、國家行政部門：</w:t>
            </w:r>
          </w:p>
          <w:p w14:paraId="37F29B73" w14:textId="77777777" w:rsidR="00C854AC" w:rsidRPr="00C854AC" w:rsidRDefault="00C854AC" w:rsidP="00C854AC">
            <w:pPr>
              <w:spacing w:beforeLines="10" w:before="36" w:line="270" w:lineRule="exact"/>
              <w:ind w:left="1486" w:hangingChars="571" w:hanging="1486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教育部：</w:t>
            </w:r>
          </w:p>
          <w:p w14:paraId="71425541" w14:textId="77777777" w:rsidR="00C854AC" w:rsidRPr="004615C6" w:rsidRDefault="00C854AC" w:rsidP="00C854AC">
            <w:pPr>
              <w:spacing w:line="270" w:lineRule="exact"/>
              <w:ind w:left="1485" w:hangingChars="571" w:hanging="1485"/>
              <w:rPr>
                <w:rFonts w:ascii="Times New Roman" w:eastAsia="標楷體" w:hAnsi="Times New Roman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國家產學大師獎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師鐸獎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 xml:space="preserve">      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教育實習績優獎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  <w:p w14:paraId="18CD8D96" w14:textId="77777777" w:rsidR="00C854AC" w:rsidRPr="004615C6" w:rsidRDefault="00C854AC" w:rsidP="00C854AC">
            <w:pPr>
              <w:spacing w:line="270" w:lineRule="exact"/>
              <w:ind w:left="1485" w:hangingChars="571" w:hanging="1485"/>
              <w:rPr>
                <w:rFonts w:ascii="標楷體" w:eastAsia="標楷體" w:hAnsi="標楷體" w:cs="Arial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 w:cs="Arial"/>
                <w:sz w:val="26"/>
                <w:szCs w:val="26"/>
              </w:rPr>
              <w:t>本土語言傑出貢獻獎</w:t>
            </w:r>
            <w:r w:rsidRPr="004615C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模範公務人員獎</w:t>
            </w:r>
          </w:p>
          <w:p w14:paraId="20BD676B" w14:textId="77777777" w:rsidR="00C854AC" w:rsidRPr="00C854AC" w:rsidRDefault="00C854AC" w:rsidP="00C854AC">
            <w:pPr>
              <w:spacing w:beforeLines="20" w:before="72" w:line="270" w:lineRule="exact"/>
              <w:ind w:left="1223" w:hangingChars="470" w:hanging="1223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854AC">
              <w:rPr>
                <w:rFonts w:ascii="標楷體" w:eastAsia="標楷體" w:hAnsi="標楷體"/>
                <w:b/>
                <w:bCs/>
                <w:sz w:val="26"/>
                <w:szCs w:val="26"/>
              </w:rPr>
              <w:t>國科會</w:t>
            </w:r>
            <w:r w:rsidRPr="00C854A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</w:p>
          <w:p w14:paraId="1D3548FE" w14:textId="77777777" w:rsidR="00C854AC" w:rsidRPr="004615C6" w:rsidRDefault="00C854AC" w:rsidP="00C854AC">
            <w:pPr>
              <w:spacing w:line="270" w:lineRule="exact"/>
              <w:ind w:left="1"/>
              <w:rPr>
                <w:rFonts w:ascii="標楷體" w:eastAsia="標楷體" w:hAnsi="標楷體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傑出產學合作獎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傑出科技貢獻獎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總統科學獎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傑出技轉貢獻獎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吳大猷紀念獎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□傑出研究獎</w:t>
            </w:r>
          </w:p>
          <w:p w14:paraId="203DF8F0" w14:textId="77777777" w:rsidR="00C854AC" w:rsidRPr="004615C6" w:rsidRDefault="00C854AC" w:rsidP="00C854AC">
            <w:pPr>
              <w:spacing w:line="270" w:lineRule="exact"/>
              <w:ind w:left="1222" w:hangingChars="470" w:hanging="1222"/>
              <w:rPr>
                <w:rFonts w:ascii="標楷體" w:eastAsia="標楷體" w:hAnsi="標楷體" w:cs="Arial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□傑出特約研究員獎</w:t>
            </w:r>
          </w:p>
          <w:p w14:paraId="0483DFAA" w14:textId="77777777" w:rsidR="00C854AC" w:rsidRPr="00C854AC" w:rsidRDefault="00C854AC" w:rsidP="00C854AC">
            <w:pPr>
              <w:spacing w:beforeLines="20" w:before="72" w:line="270" w:lineRule="exact"/>
              <w:ind w:left="1975" w:hangingChars="759" w:hanging="1975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國家發展委員會：</w:t>
            </w:r>
          </w:p>
          <w:p w14:paraId="52283361" w14:textId="77777777" w:rsidR="00C854AC" w:rsidRPr="004615C6" w:rsidRDefault="00C854AC" w:rsidP="00C854AC">
            <w:pPr>
              <w:spacing w:line="270" w:lineRule="exact"/>
              <w:ind w:left="1973" w:hangingChars="759" w:hanging="1973"/>
              <w:rPr>
                <w:rFonts w:ascii="標楷體" w:eastAsia="標楷體" w:hAnsi="標楷體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傑出資訊人才獎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6B47FA09" w14:textId="77777777" w:rsidR="00C854AC" w:rsidRPr="00C854AC" w:rsidRDefault="00C854AC" w:rsidP="00C854AC">
            <w:pPr>
              <w:tabs>
                <w:tab w:val="left" w:pos="3402"/>
              </w:tabs>
              <w:spacing w:beforeLines="30" w:before="108" w:line="270" w:lineRule="exact"/>
              <w:ind w:leftChars="10" w:left="2405" w:hangingChars="915" w:hanging="2381"/>
              <w:jc w:val="both"/>
              <w:rPr>
                <w:rFonts w:ascii="Times New Roman" w:eastAsia="標楷體" w:hAnsi="Times New Roman"/>
                <w:b/>
                <w:bCs/>
                <w:spacing w:val="-4"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三、</w:t>
            </w:r>
            <w:r w:rsidRPr="00C854AC">
              <w:rPr>
                <w:rFonts w:ascii="Times New Roman" w:eastAsia="標楷體" w:hAnsi="Times New Roman" w:hint="eastAsia"/>
                <w:b/>
                <w:bCs/>
                <w:spacing w:val="-4"/>
                <w:sz w:val="26"/>
                <w:szCs w:val="26"/>
              </w:rPr>
              <w:t>其他教育單位：</w:t>
            </w:r>
          </w:p>
          <w:p w14:paraId="65C85352" w14:textId="43501764" w:rsidR="006A3B2E" w:rsidRPr="004615C6" w:rsidRDefault="00C854AC" w:rsidP="00C854AC">
            <w:pPr>
              <w:tabs>
                <w:tab w:val="left" w:pos="3402"/>
              </w:tabs>
              <w:spacing w:line="270" w:lineRule="exact"/>
              <w:ind w:leftChars="1" w:left="2394" w:hangingChars="920" w:hanging="2392"/>
              <w:jc w:val="both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 w:cs="Arial"/>
                <w:color w:val="474747"/>
                <w:spacing w:val="-4"/>
                <w:sz w:val="26"/>
                <w:szCs w:val="26"/>
                <w:shd w:val="clear" w:color="auto" w:fill="FFFFFF"/>
              </w:rPr>
              <w:t>中華民國教育學術團體</w:t>
            </w:r>
            <w:r w:rsidRPr="004615C6">
              <w:rPr>
                <w:rFonts w:ascii="標楷體" w:eastAsia="標楷體" w:hAnsi="標楷體" w:cs="Arial" w:hint="eastAsia"/>
                <w:color w:val="474747"/>
                <w:spacing w:val="-4"/>
                <w:sz w:val="26"/>
                <w:szCs w:val="26"/>
                <w:shd w:val="clear" w:color="auto" w:fill="FFFFFF"/>
              </w:rPr>
              <w:t>聯合年會</w:t>
            </w:r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木</w:t>
            </w:r>
            <w:proofErr w:type="gramStart"/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鐸</w:t>
            </w:r>
            <w:proofErr w:type="gramEnd"/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獎</w:t>
            </w:r>
          </w:p>
        </w:tc>
      </w:tr>
      <w:tr w:rsidR="006A3B2E" w:rsidRPr="004615C6" w14:paraId="47F09336" w14:textId="77777777" w:rsidTr="00E533AC">
        <w:trPr>
          <w:trHeight w:val="419"/>
        </w:trPr>
        <w:tc>
          <w:tcPr>
            <w:tcW w:w="694" w:type="dxa"/>
            <w:vAlign w:val="center"/>
          </w:tcPr>
          <w:p w14:paraId="6C8FC292" w14:textId="77777777" w:rsidR="006A3B2E" w:rsidRPr="004615C6" w:rsidRDefault="006A3B2E" w:rsidP="00E533AC">
            <w:pPr>
              <w:spacing w:line="320" w:lineRule="exact"/>
              <w:ind w:leftChars="-27" w:left="-11" w:rightChars="-23" w:right="-55" w:hangingChars="23" w:hanging="54"/>
              <w:jc w:val="center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6228436A" w14:textId="77777777" w:rsidR="006A3B2E" w:rsidRPr="004615C6" w:rsidRDefault="006A3B2E" w:rsidP="00E533A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3A72090D" w14:textId="77777777" w:rsidR="00C854AC" w:rsidRPr="00C854AC" w:rsidRDefault="00C854AC" w:rsidP="00C854AC">
            <w:pPr>
              <w:spacing w:line="27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一、國際級：</w:t>
            </w:r>
          </w:p>
          <w:p w14:paraId="43D210AA" w14:textId="77777777" w:rsidR="00C854AC" w:rsidRPr="004615C6" w:rsidRDefault="00C854AC" w:rsidP="00C854AC">
            <w:pPr>
              <w:spacing w:line="27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全球前</w:t>
            </w:r>
            <w:proofErr w:type="gramStart"/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>%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項尖</w:t>
            </w:r>
            <w:proofErr w:type="gramEnd"/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科學家</w:t>
            </w:r>
          </w:p>
          <w:p w14:paraId="6CD61489" w14:textId="77777777" w:rsidR="00C854AC" w:rsidRPr="00C854AC" w:rsidRDefault="00C854AC" w:rsidP="00C854AC">
            <w:pPr>
              <w:spacing w:beforeLines="30" w:before="108" w:line="27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二、國家行政部門：</w:t>
            </w:r>
          </w:p>
          <w:p w14:paraId="6BDEB03F" w14:textId="77777777" w:rsidR="00C854AC" w:rsidRPr="00C854AC" w:rsidRDefault="00C854AC" w:rsidP="00C854AC">
            <w:pPr>
              <w:spacing w:beforeLines="10" w:before="36" w:line="270" w:lineRule="exact"/>
              <w:ind w:left="1486" w:hangingChars="571" w:hanging="1486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教育部：</w:t>
            </w:r>
          </w:p>
          <w:p w14:paraId="591C510E" w14:textId="77777777" w:rsidR="00C854AC" w:rsidRPr="004615C6" w:rsidRDefault="00C854AC" w:rsidP="00C854AC">
            <w:pPr>
              <w:spacing w:line="270" w:lineRule="exact"/>
              <w:ind w:left="1485" w:hangingChars="571" w:hanging="1485"/>
              <w:rPr>
                <w:rFonts w:ascii="Times New Roman" w:eastAsia="標楷體" w:hAnsi="Times New Roman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國家產學大師獎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師鐸獎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 xml:space="preserve">      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教育實習績優獎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  <w:p w14:paraId="2E5E5CC8" w14:textId="77777777" w:rsidR="00C854AC" w:rsidRPr="004615C6" w:rsidRDefault="00C854AC" w:rsidP="00C854AC">
            <w:pPr>
              <w:spacing w:line="270" w:lineRule="exact"/>
              <w:ind w:left="1485" w:hangingChars="571" w:hanging="1485"/>
              <w:rPr>
                <w:rFonts w:ascii="標楷體" w:eastAsia="標楷體" w:hAnsi="標楷體" w:cs="Arial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 w:cs="Arial"/>
                <w:sz w:val="26"/>
                <w:szCs w:val="26"/>
              </w:rPr>
              <w:t>本土語言傑出貢獻獎</w:t>
            </w:r>
            <w:r w:rsidRPr="004615C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模範公務人員獎</w:t>
            </w:r>
          </w:p>
          <w:p w14:paraId="751A1E33" w14:textId="77777777" w:rsidR="00C854AC" w:rsidRPr="00C854AC" w:rsidRDefault="00C854AC" w:rsidP="00C854AC">
            <w:pPr>
              <w:spacing w:beforeLines="20" w:before="72" w:line="270" w:lineRule="exact"/>
              <w:ind w:left="1223" w:hangingChars="470" w:hanging="1223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854AC">
              <w:rPr>
                <w:rFonts w:ascii="標楷體" w:eastAsia="標楷體" w:hAnsi="標楷體"/>
                <w:b/>
                <w:bCs/>
                <w:sz w:val="26"/>
                <w:szCs w:val="26"/>
              </w:rPr>
              <w:t>國科會</w:t>
            </w:r>
            <w:r w:rsidRPr="00C854A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</w:p>
          <w:p w14:paraId="0605778D" w14:textId="77777777" w:rsidR="00C854AC" w:rsidRPr="004615C6" w:rsidRDefault="00C854AC" w:rsidP="00C854AC">
            <w:pPr>
              <w:spacing w:line="270" w:lineRule="exact"/>
              <w:ind w:left="1"/>
              <w:rPr>
                <w:rFonts w:ascii="標楷體" w:eastAsia="標楷體" w:hAnsi="標楷體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傑出產學合作獎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傑出科技貢獻獎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總統科學獎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傑出技轉貢獻獎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>吳大猷紀念獎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□傑出研究獎</w:t>
            </w:r>
          </w:p>
          <w:p w14:paraId="1AC81ACA" w14:textId="77777777" w:rsidR="00C854AC" w:rsidRPr="004615C6" w:rsidRDefault="00C854AC" w:rsidP="00C854AC">
            <w:pPr>
              <w:spacing w:line="270" w:lineRule="exact"/>
              <w:ind w:left="1222" w:hangingChars="470" w:hanging="1222"/>
              <w:rPr>
                <w:rFonts w:ascii="標楷體" w:eastAsia="標楷體" w:hAnsi="標楷體" w:cs="Arial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□傑出特約研究員獎</w:t>
            </w:r>
          </w:p>
          <w:p w14:paraId="09B88490" w14:textId="77777777" w:rsidR="00C854AC" w:rsidRPr="00C854AC" w:rsidRDefault="00C854AC" w:rsidP="00C854AC">
            <w:pPr>
              <w:spacing w:beforeLines="20" w:before="72" w:line="270" w:lineRule="exact"/>
              <w:ind w:left="1975" w:hangingChars="759" w:hanging="1975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國家發展委員會：</w:t>
            </w:r>
          </w:p>
          <w:p w14:paraId="06C23F3D" w14:textId="77777777" w:rsidR="00C854AC" w:rsidRPr="004615C6" w:rsidRDefault="00C854AC" w:rsidP="00C854AC">
            <w:pPr>
              <w:spacing w:line="270" w:lineRule="exact"/>
              <w:ind w:left="1973" w:hangingChars="759" w:hanging="1973"/>
              <w:rPr>
                <w:rFonts w:ascii="標楷體" w:eastAsia="標楷體" w:hAnsi="標楷體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Times New Roman" w:eastAsia="標楷體" w:hAnsi="Times New Roman" w:hint="eastAsia"/>
                <w:sz w:val="26"/>
                <w:szCs w:val="26"/>
              </w:rPr>
              <w:t>傑出資訊人才獎</w:t>
            </w:r>
            <w:r w:rsidRPr="004615C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6500C01B" w14:textId="77777777" w:rsidR="00C854AC" w:rsidRPr="00C854AC" w:rsidRDefault="00C854AC" w:rsidP="00C854AC">
            <w:pPr>
              <w:tabs>
                <w:tab w:val="left" w:pos="3402"/>
              </w:tabs>
              <w:spacing w:beforeLines="30" w:before="108" w:line="270" w:lineRule="exact"/>
              <w:ind w:leftChars="10" w:left="2405" w:hangingChars="915" w:hanging="2381"/>
              <w:jc w:val="both"/>
              <w:rPr>
                <w:rFonts w:ascii="Times New Roman" w:eastAsia="標楷體" w:hAnsi="Times New Roman"/>
                <w:b/>
                <w:bCs/>
                <w:spacing w:val="-4"/>
                <w:sz w:val="26"/>
                <w:szCs w:val="26"/>
              </w:rPr>
            </w:pPr>
            <w:r w:rsidRPr="00C854AC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三、</w:t>
            </w:r>
            <w:r w:rsidRPr="00C854AC">
              <w:rPr>
                <w:rFonts w:ascii="Times New Roman" w:eastAsia="標楷體" w:hAnsi="Times New Roman" w:hint="eastAsia"/>
                <w:b/>
                <w:bCs/>
                <w:spacing w:val="-4"/>
                <w:sz w:val="26"/>
                <w:szCs w:val="26"/>
              </w:rPr>
              <w:t>其他教育單位：</w:t>
            </w:r>
          </w:p>
          <w:p w14:paraId="165EA51A" w14:textId="68D6A772" w:rsidR="006A3B2E" w:rsidRPr="004615C6" w:rsidRDefault="00C854AC" w:rsidP="00C854AC">
            <w:pPr>
              <w:tabs>
                <w:tab w:val="left" w:pos="3402"/>
              </w:tabs>
              <w:spacing w:line="270" w:lineRule="exact"/>
              <w:ind w:leftChars="1" w:left="2394" w:hangingChars="920" w:hanging="2392"/>
              <w:jc w:val="both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  <w:r w:rsidRPr="004615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615C6">
              <w:rPr>
                <w:rFonts w:ascii="標楷體" w:eastAsia="標楷體" w:hAnsi="標楷體" w:cs="Arial"/>
                <w:color w:val="474747"/>
                <w:spacing w:val="-4"/>
                <w:sz w:val="26"/>
                <w:szCs w:val="26"/>
                <w:shd w:val="clear" w:color="auto" w:fill="FFFFFF"/>
              </w:rPr>
              <w:t>中華民國教育學術團體</w:t>
            </w:r>
            <w:r w:rsidRPr="004615C6">
              <w:rPr>
                <w:rFonts w:ascii="標楷體" w:eastAsia="標楷體" w:hAnsi="標楷體" w:cs="Arial" w:hint="eastAsia"/>
                <w:color w:val="474747"/>
                <w:spacing w:val="-4"/>
                <w:sz w:val="26"/>
                <w:szCs w:val="26"/>
                <w:shd w:val="clear" w:color="auto" w:fill="FFFFFF"/>
              </w:rPr>
              <w:t>聯合年會</w:t>
            </w:r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木</w:t>
            </w:r>
            <w:proofErr w:type="gramStart"/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鐸</w:t>
            </w:r>
            <w:proofErr w:type="gramEnd"/>
            <w:r w:rsidRPr="004615C6">
              <w:rPr>
                <w:rFonts w:ascii="Times New Roman" w:eastAsia="標楷體" w:hAnsi="Times New Roman" w:hint="eastAsia"/>
                <w:spacing w:val="-4"/>
                <w:sz w:val="26"/>
                <w:szCs w:val="26"/>
              </w:rPr>
              <w:t>獎</w:t>
            </w:r>
          </w:p>
        </w:tc>
      </w:tr>
      <w:tr w:rsidR="004615C6" w:rsidRPr="00283E8A" w14:paraId="7A3376E0" w14:textId="77777777" w:rsidTr="004615C6">
        <w:trPr>
          <w:trHeight w:val="639"/>
        </w:trPr>
        <w:tc>
          <w:tcPr>
            <w:tcW w:w="10490" w:type="dxa"/>
            <w:gridSpan w:val="4"/>
            <w:vAlign w:val="center"/>
          </w:tcPr>
          <w:p w14:paraId="631365C1" w14:textId="77777777" w:rsidR="004615C6" w:rsidRPr="006A3B2E" w:rsidRDefault="004615C6" w:rsidP="004615C6">
            <w:pPr>
              <w:spacing w:line="340" w:lineRule="exact"/>
              <w:rPr>
                <w:rFonts w:ascii="標楷體" w:eastAsia="標楷體" w:hAnsi="標楷體"/>
                <w:b/>
                <w:bCs/>
                <w:spacing w:val="-12"/>
                <w:sz w:val="32"/>
                <w:szCs w:val="32"/>
              </w:rPr>
            </w:pPr>
            <w:r w:rsidRPr="006A3B2E">
              <w:rPr>
                <w:rFonts w:ascii="標楷體" w:eastAsia="標楷體" w:hAnsi="標楷體" w:hint="eastAsia"/>
                <w:b/>
                <w:bCs/>
                <w:spacing w:val="-12"/>
                <w:sz w:val="32"/>
                <w:szCs w:val="32"/>
              </w:rPr>
              <w:t>□無</w:t>
            </w:r>
            <w:r w:rsidRPr="006A3B2E">
              <w:rPr>
                <w:rFonts w:ascii="Times New Roman" w:eastAsia="標楷體" w:hAnsi="Times New Roman" w:cs="Times New Roman"/>
                <w:b/>
                <w:bCs/>
                <w:spacing w:val="-12"/>
                <w:sz w:val="32"/>
                <w:szCs w:val="32"/>
              </w:rPr>
              <w:t>教師獲校外單位獎項</w:t>
            </w:r>
          </w:p>
        </w:tc>
      </w:tr>
      <w:tr w:rsidR="004615C6" w:rsidRPr="004F73B9" w14:paraId="65EFBE08" w14:textId="77777777" w:rsidTr="004615C6">
        <w:trPr>
          <w:trHeight w:val="488"/>
        </w:trPr>
        <w:tc>
          <w:tcPr>
            <w:tcW w:w="5798" w:type="dxa"/>
            <w:gridSpan w:val="3"/>
            <w:vAlign w:val="center"/>
          </w:tcPr>
          <w:p w14:paraId="23646072" w14:textId="77777777" w:rsidR="004615C6" w:rsidRPr="006A3B2E" w:rsidRDefault="004615C6" w:rsidP="004615C6">
            <w:pPr>
              <w:spacing w:line="440" w:lineRule="exact"/>
              <w:jc w:val="center"/>
              <w:rPr>
                <w:rFonts w:ascii="標楷體" w:eastAsia="標楷體" w:hAnsi="標楷體"/>
                <w:color w:val="7F7F7F" w:themeColor="text1" w:themeTint="80"/>
                <w:spacing w:val="-12"/>
                <w:sz w:val="32"/>
                <w:szCs w:val="32"/>
              </w:rPr>
            </w:pPr>
            <w:r w:rsidRPr="006A3B2E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承辦人</w:t>
            </w:r>
          </w:p>
        </w:tc>
        <w:tc>
          <w:tcPr>
            <w:tcW w:w="4692" w:type="dxa"/>
            <w:vAlign w:val="center"/>
          </w:tcPr>
          <w:p w14:paraId="5CD4ACA3" w14:textId="77777777" w:rsidR="004615C6" w:rsidRPr="006A3B2E" w:rsidRDefault="004615C6" w:rsidP="004615C6">
            <w:pPr>
              <w:spacing w:line="440" w:lineRule="exact"/>
              <w:jc w:val="center"/>
              <w:rPr>
                <w:rFonts w:ascii="標楷體" w:eastAsia="標楷體" w:hAnsi="標楷體"/>
                <w:spacing w:val="-12"/>
                <w:sz w:val="32"/>
                <w:szCs w:val="32"/>
              </w:rPr>
            </w:pPr>
            <w:r w:rsidRPr="006A3B2E">
              <w:rPr>
                <w:rFonts w:ascii="標楷體" w:eastAsia="標楷體" w:hAnsi="標楷體" w:hint="eastAsia"/>
                <w:spacing w:val="-12"/>
                <w:sz w:val="32"/>
                <w:szCs w:val="32"/>
              </w:rPr>
              <w:t>單位主管</w:t>
            </w:r>
          </w:p>
        </w:tc>
      </w:tr>
      <w:tr w:rsidR="004615C6" w:rsidRPr="00283E8A" w14:paraId="33CFFD4A" w14:textId="77777777" w:rsidTr="006A3B2E">
        <w:trPr>
          <w:trHeight w:val="862"/>
        </w:trPr>
        <w:tc>
          <w:tcPr>
            <w:tcW w:w="5798" w:type="dxa"/>
            <w:gridSpan w:val="3"/>
            <w:vAlign w:val="center"/>
          </w:tcPr>
          <w:p w14:paraId="395A2A6C" w14:textId="77777777" w:rsidR="004615C6" w:rsidRPr="006A005D" w:rsidRDefault="004615C6" w:rsidP="004615C6">
            <w:pPr>
              <w:spacing w:line="440" w:lineRule="exact"/>
              <w:jc w:val="center"/>
              <w:rPr>
                <w:rFonts w:ascii="標楷體" w:eastAsia="標楷體" w:hAnsi="標楷體"/>
                <w:color w:val="7F7F7F" w:themeColor="text1" w:themeTint="80"/>
                <w:spacing w:val="-12"/>
                <w:sz w:val="28"/>
                <w:szCs w:val="28"/>
              </w:rPr>
            </w:pPr>
          </w:p>
        </w:tc>
        <w:tc>
          <w:tcPr>
            <w:tcW w:w="4692" w:type="dxa"/>
            <w:vAlign w:val="center"/>
          </w:tcPr>
          <w:p w14:paraId="531A5231" w14:textId="77777777" w:rsidR="004615C6" w:rsidRPr="006A005D" w:rsidRDefault="004615C6" w:rsidP="004615C6">
            <w:pPr>
              <w:spacing w:line="440" w:lineRule="exact"/>
              <w:jc w:val="center"/>
              <w:rPr>
                <w:rFonts w:ascii="標楷體" w:eastAsia="標楷體" w:hAnsi="標楷體"/>
                <w:color w:val="7F7F7F" w:themeColor="text1" w:themeTint="80"/>
                <w:spacing w:val="-12"/>
                <w:sz w:val="28"/>
                <w:szCs w:val="28"/>
              </w:rPr>
            </w:pPr>
          </w:p>
        </w:tc>
      </w:tr>
    </w:tbl>
    <w:p w14:paraId="4D34D168" w14:textId="3409D94D" w:rsidR="00350188" w:rsidRPr="00862C9D" w:rsidRDefault="00350188" w:rsidP="00105AE4">
      <w:pPr>
        <w:spacing w:line="160" w:lineRule="exact"/>
        <w:ind w:leftChars="59" w:left="164" w:rightChars="-118" w:right="-283" w:hangingChars="8" w:hanging="22"/>
        <w:rPr>
          <w:rFonts w:ascii="標楷體" w:eastAsia="標楷體" w:hAnsi="標楷體"/>
          <w:sz w:val="28"/>
          <w:szCs w:val="28"/>
        </w:rPr>
      </w:pPr>
    </w:p>
    <w:sectPr w:rsidR="00350188" w:rsidRPr="00862C9D" w:rsidSect="00105AE4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779F" w14:textId="77777777" w:rsidR="0015416A" w:rsidRDefault="0015416A" w:rsidP="00327524">
      <w:r>
        <w:separator/>
      </w:r>
    </w:p>
  </w:endnote>
  <w:endnote w:type="continuationSeparator" w:id="0">
    <w:p w14:paraId="43899216" w14:textId="77777777" w:rsidR="0015416A" w:rsidRDefault="0015416A" w:rsidP="0032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604A" w14:textId="77777777" w:rsidR="0015416A" w:rsidRDefault="0015416A" w:rsidP="00327524">
      <w:r>
        <w:separator/>
      </w:r>
    </w:p>
  </w:footnote>
  <w:footnote w:type="continuationSeparator" w:id="0">
    <w:p w14:paraId="35D3DA9F" w14:textId="77777777" w:rsidR="0015416A" w:rsidRDefault="0015416A" w:rsidP="0032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33F"/>
    <w:multiLevelType w:val="hybridMultilevel"/>
    <w:tmpl w:val="81D43052"/>
    <w:lvl w:ilvl="0" w:tplc="97D0824E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15"/>
    <w:rsid w:val="000572C1"/>
    <w:rsid w:val="00072357"/>
    <w:rsid w:val="0009105B"/>
    <w:rsid w:val="000D5E73"/>
    <w:rsid w:val="00105AE4"/>
    <w:rsid w:val="0015416A"/>
    <w:rsid w:val="001700D0"/>
    <w:rsid w:val="001D4C43"/>
    <w:rsid w:val="001D738E"/>
    <w:rsid w:val="0022221A"/>
    <w:rsid w:val="00227F15"/>
    <w:rsid w:val="00234A80"/>
    <w:rsid w:val="00266AFC"/>
    <w:rsid w:val="002C671A"/>
    <w:rsid w:val="00307DBD"/>
    <w:rsid w:val="00327524"/>
    <w:rsid w:val="00350188"/>
    <w:rsid w:val="0039269E"/>
    <w:rsid w:val="003A17F5"/>
    <w:rsid w:val="003B2011"/>
    <w:rsid w:val="003B207F"/>
    <w:rsid w:val="0041083B"/>
    <w:rsid w:val="00414807"/>
    <w:rsid w:val="004309F2"/>
    <w:rsid w:val="004615C6"/>
    <w:rsid w:val="004639A5"/>
    <w:rsid w:val="004D63E7"/>
    <w:rsid w:val="004F540E"/>
    <w:rsid w:val="004F73B9"/>
    <w:rsid w:val="00576FC2"/>
    <w:rsid w:val="006122E6"/>
    <w:rsid w:val="006223D3"/>
    <w:rsid w:val="006778D0"/>
    <w:rsid w:val="006A005D"/>
    <w:rsid w:val="006A3B2E"/>
    <w:rsid w:val="006D1A88"/>
    <w:rsid w:val="00731D84"/>
    <w:rsid w:val="00782616"/>
    <w:rsid w:val="007D62F2"/>
    <w:rsid w:val="00823E08"/>
    <w:rsid w:val="00824866"/>
    <w:rsid w:val="00862C9D"/>
    <w:rsid w:val="008721C4"/>
    <w:rsid w:val="00997371"/>
    <w:rsid w:val="009B060B"/>
    <w:rsid w:val="009C39A8"/>
    <w:rsid w:val="009E3DC1"/>
    <w:rsid w:val="009E4F88"/>
    <w:rsid w:val="00A861B4"/>
    <w:rsid w:val="00AC0CA4"/>
    <w:rsid w:val="00AE081A"/>
    <w:rsid w:val="00AE7D56"/>
    <w:rsid w:val="00B003F8"/>
    <w:rsid w:val="00B475FE"/>
    <w:rsid w:val="00BD5267"/>
    <w:rsid w:val="00C24ABD"/>
    <w:rsid w:val="00C266C3"/>
    <w:rsid w:val="00C854AC"/>
    <w:rsid w:val="00CE2F56"/>
    <w:rsid w:val="00CF5253"/>
    <w:rsid w:val="00D003DF"/>
    <w:rsid w:val="00D04BE4"/>
    <w:rsid w:val="00D2016C"/>
    <w:rsid w:val="00D97F03"/>
    <w:rsid w:val="00DC5B79"/>
    <w:rsid w:val="00DD05DD"/>
    <w:rsid w:val="00E361E7"/>
    <w:rsid w:val="00E6661D"/>
    <w:rsid w:val="00EC260A"/>
    <w:rsid w:val="00ED28D6"/>
    <w:rsid w:val="00ED5548"/>
    <w:rsid w:val="00F0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1EC45"/>
  <w15:chartTrackingRefBased/>
  <w15:docId w15:val="{5868E9A4-3ABF-4062-B157-C1BEE907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88"/>
    <w:pPr>
      <w:widowControl w:val="0"/>
    </w:pPr>
  </w:style>
  <w:style w:type="paragraph" w:styleId="2">
    <w:name w:val="heading 2"/>
    <w:basedOn w:val="a"/>
    <w:link w:val="20"/>
    <w:uiPriority w:val="9"/>
    <w:qFormat/>
    <w:rsid w:val="0022221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75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7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752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6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C6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22221A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9">
    <w:name w:val="Table Grid"/>
    <w:basedOn w:val="a1"/>
    <w:uiPriority w:val="39"/>
    <w:rsid w:val="0009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D62F2"/>
    <w:rPr>
      <w:color w:val="0563C1" w:themeColor="hyperlink"/>
      <w:u w:val="single"/>
    </w:rPr>
  </w:style>
  <w:style w:type="paragraph" w:customStyle="1" w:styleId="Default">
    <w:name w:val="Default"/>
    <w:rsid w:val="00576FC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YuLun</cp:lastModifiedBy>
  <cp:revision>2</cp:revision>
  <cp:lastPrinted>2025-10-07T01:21:00Z</cp:lastPrinted>
  <dcterms:created xsi:type="dcterms:W3CDTF">2025-10-07T02:59:00Z</dcterms:created>
  <dcterms:modified xsi:type="dcterms:W3CDTF">2025-10-07T02:59:00Z</dcterms:modified>
</cp:coreProperties>
</file>