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55" w:rsidRPr="00C22643" w:rsidRDefault="008C6C55" w:rsidP="008C6C55">
      <w:pPr>
        <w:adjustRightInd w:val="0"/>
        <w:snapToGrid w:val="0"/>
        <w:jc w:val="center"/>
        <w:rPr>
          <w:rFonts w:eastAsia="標楷體"/>
          <w:bCs/>
          <w:spacing w:val="-10"/>
          <w:sz w:val="32"/>
          <w:szCs w:val="40"/>
        </w:rPr>
      </w:pPr>
      <w:bookmarkStart w:id="0" w:name="_GoBack"/>
      <w:r w:rsidRPr="00C22643">
        <w:rPr>
          <w:rFonts w:eastAsia="標楷體" w:hint="eastAsia"/>
          <w:b/>
          <w:bCs/>
          <w:spacing w:val="-10"/>
          <w:sz w:val="32"/>
          <w:szCs w:val="40"/>
        </w:rPr>
        <w:t>國立</w:t>
      </w:r>
      <w:proofErr w:type="gramStart"/>
      <w:r w:rsidRPr="00C22643">
        <w:rPr>
          <w:rFonts w:eastAsia="標楷體" w:hint="eastAsia"/>
          <w:b/>
          <w:bCs/>
          <w:spacing w:val="-10"/>
          <w:sz w:val="32"/>
          <w:szCs w:val="40"/>
        </w:rPr>
        <w:t>臺</w:t>
      </w:r>
      <w:proofErr w:type="gramEnd"/>
      <w:r w:rsidRPr="00C22643">
        <w:rPr>
          <w:rFonts w:eastAsia="標楷體" w:hint="eastAsia"/>
          <w:b/>
          <w:bCs/>
          <w:spacing w:val="-10"/>
          <w:sz w:val="32"/>
          <w:szCs w:val="40"/>
        </w:rPr>
        <w:t>中教育大學學生自治團體暨社團指導老師聘任要點</w:t>
      </w:r>
      <w:bookmarkEnd w:id="0"/>
    </w:p>
    <w:p w:rsidR="008C6C55" w:rsidRPr="00C22643" w:rsidRDefault="008C6C55" w:rsidP="008C6C55">
      <w:pPr>
        <w:adjustRightInd w:val="0"/>
        <w:snapToGrid w:val="0"/>
        <w:jc w:val="right"/>
        <w:rPr>
          <w:rFonts w:eastAsia="標楷體"/>
          <w:sz w:val="20"/>
        </w:rPr>
      </w:pPr>
      <w:r w:rsidRPr="00C22643">
        <w:rPr>
          <w:rFonts w:eastAsia="標楷體" w:hint="eastAsia"/>
          <w:sz w:val="20"/>
        </w:rPr>
        <w:t>91.02.06</w:t>
      </w:r>
      <w:r w:rsidRPr="00C22643">
        <w:rPr>
          <w:rFonts w:eastAsia="標楷體" w:hint="eastAsia"/>
          <w:sz w:val="20"/>
        </w:rPr>
        <w:t>學生事務會議訂定</w:t>
      </w:r>
    </w:p>
    <w:p w:rsidR="008C6C55" w:rsidRPr="00C22643" w:rsidRDefault="008C6C55" w:rsidP="008C6C55">
      <w:pPr>
        <w:adjustRightInd w:val="0"/>
        <w:snapToGrid w:val="0"/>
        <w:jc w:val="right"/>
        <w:rPr>
          <w:rFonts w:eastAsia="標楷體"/>
          <w:sz w:val="20"/>
        </w:rPr>
      </w:pPr>
      <w:smartTag w:uri="urn:schemas-microsoft-com:office:smarttags" w:element="chsdate">
        <w:smartTagPr>
          <w:attr w:name="IsROCDate" w:val="False"/>
          <w:attr w:name="IsLunarDate" w:val="False"/>
          <w:attr w:name="Day" w:val="15"/>
          <w:attr w:name="Month" w:val="01"/>
          <w:attr w:name="Year" w:val="1999"/>
        </w:smartTagPr>
        <w:r w:rsidRPr="00C22643">
          <w:rPr>
            <w:rFonts w:eastAsia="標楷體" w:hint="eastAsia"/>
            <w:sz w:val="20"/>
          </w:rPr>
          <w:t>99</w:t>
        </w:r>
        <w:r w:rsidRPr="00C22643">
          <w:rPr>
            <w:rFonts w:eastAsia="標楷體" w:hint="eastAsia"/>
            <w:sz w:val="20"/>
          </w:rPr>
          <w:t>年</w:t>
        </w:r>
        <w:r w:rsidRPr="00C22643">
          <w:rPr>
            <w:rFonts w:eastAsia="標楷體" w:hint="eastAsia"/>
            <w:sz w:val="20"/>
          </w:rPr>
          <w:t>01</w:t>
        </w:r>
        <w:r w:rsidRPr="00C22643">
          <w:rPr>
            <w:rFonts w:eastAsia="標楷體" w:hint="eastAsia"/>
            <w:sz w:val="20"/>
          </w:rPr>
          <w:t>月</w:t>
        </w:r>
        <w:r w:rsidRPr="00C22643">
          <w:rPr>
            <w:rFonts w:eastAsia="標楷體" w:hint="eastAsia"/>
            <w:sz w:val="20"/>
          </w:rPr>
          <w:t>15</w:t>
        </w:r>
        <w:r w:rsidRPr="00C22643">
          <w:rPr>
            <w:rFonts w:eastAsia="標楷體" w:hint="eastAsia"/>
            <w:sz w:val="20"/>
          </w:rPr>
          <w:t>日</w:t>
        </w:r>
      </w:smartTag>
      <w:r w:rsidRPr="00C22643">
        <w:rPr>
          <w:rFonts w:eastAsia="標楷體" w:hint="eastAsia"/>
          <w:sz w:val="20"/>
        </w:rPr>
        <w:t>98</w:t>
      </w:r>
      <w:r w:rsidRPr="00C22643">
        <w:rPr>
          <w:rFonts w:eastAsia="標楷體" w:hint="eastAsia"/>
          <w:sz w:val="20"/>
        </w:rPr>
        <w:t>學年度第</w:t>
      </w:r>
      <w:r w:rsidRPr="00C22643">
        <w:rPr>
          <w:rFonts w:eastAsia="標楷體" w:hint="eastAsia"/>
          <w:sz w:val="20"/>
        </w:rPr>
        <w:t>1</w:t>
      </w:r>
      <w:r w:rsidRPr="00C22643">
        <w:rPr>
          <w:rFonts w:eastAsia="標楷體" w:hint="eastAsia"/>
          <w:sz w:val="20"/>
        </w:rPr>
        <w:t>學期期末學生事務會議修正</w:t>
      </w:r>
    </w:p>
    <w:p w:rsidR="008C6C55" w:rsidRPr="00C22643" w:rsidRDefault="008C6C55" w:rsidP="008C6C55">
      <w:pPr>
        <w:adjustRightInd w:val="0"/>
        <w:snapToGrid w:val="0"/>
        <w:jc w:val="right"/>
        <w:rPr>
          <w:rFonts w:eastAsia="標楷體"/>
          <w:sz w:val="20"/>
        </w:rPr>
      </w:pPr>
      <w:smartTag w:uri="urn:schemas-microsoft-com:office:smarttags" w:element="chsdate">
        <w:smartTagPr>
          <w:attr w:name="IsROCDate" w:val="False"/>
          <w:attr w:name="IsLunarDate" w:val="False"/>
          <w:attr w:name="Day" w:val="5"/>
          <w:attr w:name="Month" w:val="5"/>
          <w:attr w:name="Year" w:val="1999"/>
        </w:smartTagPr>
        <w:r w:rsidRPr="00C22643">
          <w:rPr>
            <w:rFonts w:eastAsia="標楷體" w:hint="eastAsia"/>
            <w:sz w:val="20"/>
          </w:rPr>
          <w:t>99</w:t>
        </w:r>
        <w:r w:rsidRPr="00C22643">
          <w:rPr>
            <w:rFonts w:eastAsia="標楷體" w:hint="eastAsia"/>
            <w:sz w:val="20"/>
          </w:rPr>
          <w:t>年</w:t>
        </w:r>
        <w:r w:rsidRPr="00C22643">
          <w:rPr>
            <w:rFonts w:eastAsia="標楷體" w:hint="eastAsia"/>
            <w:sz w:val="20"/>
          </w:rPr>
          <w:t>5</w:t>
        </w:r>
        <w:r w:rsidRPr="00C22643">
          <w:rPr>
            <w:rFonts w:eastAsia="標楷體" w:hint="eastAsia"/>
            <w:sz w:val="20"/>
          </w:rPr>
          <w:t>月</w:t>
        </w:r>
        <w:r w:rsidRPr="00C22643">
          <w:rPr>
            <w:rFonts w:eastAsia="標楷體" w:hint="eastAsia"/>
            <w:sz w:val="20"/>
          </w:rPr>
          <w:t>5</w:t>
        </w:r>
        <w:r w:rsidRPr="00C22643">
          <w:rPr>
            <w:rFonts w:eastAsia="標楷體" w:hint="eastAsia"/>
            <w:sz w:val="20"/>
          </w:rPr>
          <w:t>日</w:t>
        </w:r>
      </w:smartTag>
      <w:r w:rsidRPr="00C22643">
        <w:rPr>
          <w:rFonts w:eastAsia="標楷體" w:hint="eastAsia"/>
          <w:sz w:val="20"/>
        </w:rPr>
        <w:t>98</w:t>
      </w:r>
      <w:r w:rsidRPr="00C22643">
        <w:rPr>
          <w:rFonts w:eastAsia="標楷體" w:hint="eastAsia"/>
          <w:sz w:val="20"/>
        </w:rPr>
        <w:t>學年度第</w:t>
      </w:r>
      <w:r w:rsidRPr="00C22643">
        <w:rPr>
          <w:rFonts w:eastAsia="標楷體" w:hint="eastAsia"/>
          <w:sz w:val="20"/>
        </w:rPr>
        <w:t>2</w:t>
      </w:r>
      <w:r w:rsidRPr="00C22643">
        <w:rPr>
          <w:rFonts w:eastAsia="標楷體" w:hint="eastAsia"/>
          <w:sz w:val="20"/>
        </w:rPr>
        <w:t>學期臨時學生事務會議修正</w:t>
      </w:r>
    </w:p>
    <w:p w:rsidR="008C6C55" w:rsidRPr="00C22643" w:rsidRDefault="008C6C55" w:rsidP="008C6C55">
      <w:pPr>
        <w:adjustRightInd w:val="0"/>
        <w:snapToGrid w:val="0"/>
        <w:jc w:val="right"/>
        <w:rPr>
          <w:rFonts w:eastAsia="標楷體"/>
          <w:sz w:val="20"/>
        </w:rPr>
      </w:pPr>
      <w:r w:rsidRPr="00C22643">
        <w:rPr>
          <w:rFonts w:eastAsia="標楷體" w:hint="eastAsia"/>
          <w:sz w:val="20"/>
        </w:rPr>
        <w:t>100</w:t>
      </w:r>
      <w:r w:rsidRPr="00C22643">
        <w:rPr>
          <w:rFonts w:eastAsia="標楷體" w:hint="eastAsia"/>
          <w:sz w:val="20"/>
        </w:rPr>
        <w:t>年</w:t>
      </w:r>
      <w:r w:rsidRPr="00C22643">
        <w:rPr>
          <w:rFonts w:eastAsia="標楷體" w:hint="eastAsia"/>
          <w:sz w:val="20"/>
        </w:rPr>
        <w:t>1</w:t>
      </w:r>
      <w:r w:rsidRPr="00C22643">
        <w:rPr>
          <w:rFonts w:eastAsia="標楷體" w:hint="eastAsia"/>
          <w:sz w:val="20"/>
        </w:rPr>
        <w:t>月</w:t>
      </w:r>
      <w:r w:rsidRPr="00C22643">
        <w:rPr>
          <w:rFonts w:eastAsia="標楷體" w:hint="eastAsia"/>
          <w:sz w:val="20"/>
        </w:rPr>
        <w:t>14</w:t>
      </w:r>
      <w:r w:rsidRPr="00C22643">
        <w:rPr>
          <w:rFonts w:eastAsia="標楷體" w:hint="eastAsia"/>
          <w:sz w:val="20"/>
        </w:rPr>
        <w:t>日</w:t>
      </w:r>
      <w:r w:rsidRPr="00C22643">
        <w:rPr>
          <w:rFonts w:eastAsia="標楷體" w:hint="eastAsia"/>
          <w:sz w:val="20"/>
        </w:rPr>
        <w:t>99</w:t>
      </w:r>
      <w:r w:rsidRPr="00C22643">
        <w:rPr>
          <w:rFonts w:eastAsia="標楷體" w:hint="eastAsia"/>
          <w:sz w:val="20"/>
        </w:rPr>
        <w:t>學年度第</w:t>
      </w:r>
      <w:r w:rsidRPr="00C22643">
        <w:rPr>
          <w:rFonts w:eastAsia="標楷體" w:hint="eastAsia"/>
          <w:sz w:val="20"/>
        </w:rPr>
        <w:t>1</w:t>
      </w:r>
      <w:r w:rsidRPr="00C22643">
        <w:rPr>
          <w:rFonts w:eastAsia="標楷體" w:hint="eastAsia"/>
          <w:sz w:val="20"/>
        </w:rPr>
        <w:t>學期期末學生事務會議修正第一條、第五條</w:t>
      </w:r>
    </w:p>
    <w:p w:rsidR="008C6C55" w:rsidRPr="00C22643" w:rsidRDefault="008C6C55" w:rsidP="008C6C55">
      <w:pPr>
        <w:adjustRightInd w:val="0"/>
        <w:snapToGrid w:val="0"/>
        <w:jc w:val="right"/>
        <w:rPr>
          <w:rFonts w:eastAsia="標楷體"/>
          <w:sz w:val="20"/>
        </w:rPr>
      </w:pPr>
      <w:r w:rsidRPr="00C22643">
        <w:rPr>
          <w:rFonts w:eastAsia="標楷體" w:hint="eastAsia"/>
          <w:sz w:val="20"/>
        </w:rPr>
        <w:t>100</w:t>
      </w:r>
      <w:r w:rsidRPr="00C22643">
        <w:rPr>
          <w:rFonts w:eastAsia="標楷體" w:hint="eastAsia"/>
          <w:sz w:val="20"/>
        </w:rPr>
        <w:t>年</w:t>
      </w:r>
      <w:r w:rsidRPr="00C22643">
        <w:rPr>
          <w:rFonts w:eastAsia="標楷體" w:hint="eastAsia"/>
          <w:sz w:val="20"/>
        </w:rPr>
        <w:t>6</w:t>
      </w:r>
      <w:r w:rsidRPr="00C22643">
        <w:rPr>
          <w:rFonts w:eastAsia="標楷體" w:hint="eastAsia"/>
          <w:sz w:val="20"/>
        </w:rPr>
        <w:t>月</w:t>
      </w:r>
      <w:r w:rsidRPr="00C22643">
        <w:rPr>
          <w:rFonts w:eastAsia="標楷體" w:hint="eastAsia"/>
          <w:sz w:val="20"/>
        </w:rPr>
        <w:t>28</w:t>
      </w:r>
      <w:r w:rsidRPr="00C22643">
        <w:rPr>
          <w:rFonts w:eastAsia="標楷體" w:hint="eastAsia"/>
          <w:sz w:val="20"/>
        </w:rPr>
        <w:t>日</w:t>
      </w:r>
      <w:r w:rsidRPr="00C22643">
        <w:rPr>
          <w:rFonts w:eastAsia="標楷體" w:hint="eastAsia"/>
          <w:sz w:val="20"/>
        </w:rPr>
        <w:t>99</w:t>
      </w:r>
      <w:r w:rsidRPr="00C22643">
        <w:rPr>
          <w:rFonts w:eastAsia="標楷體" w:hint="eastAsia"/>
          <w:sz w:val="20"/>
        </w:rPr>
        <w:t>學年度第</w:t>
      </w:r>
      <w:r w:rsidRPr="00C22643">
        <w:rPr>
          <w:rFonts w:eastAsia="標楷體" w:hint="eastAsia"/>
          <w:sz w:val="20"/>
        </w:rPr>
        <w:t>2</w:t>
      </w:r>
      <w:r w:rsidRPr="00C22643">
        <w:rPr>
          <w:rFonts w:eastAsia="標楷體" w:hint="eastAsia"/>
          <w:sz w:val="20"/>
        </w:rPr>
        <w:t>學期期末學生事務會議修正</w:t>
      </w:r>
    </w:p>
    <w:p w:rsidR="008C6C55" w:rsidRPr="00C22643" w:rsidRDefault="008C6C55" w:rsidP="008C6C55">
      <w:pPr>
        <w:adjustRightInd w:val="0"/>
        <w:snapToGrid w:val="0"/>
        <w:jc w:val="right"/>
        <w:rPr>
          <w:rFonts w:eastAsia="標楷體"/>
          <w:sz w:val="20"/>
        </w:rPr>
      </w:pPr>
      <w:r w:rsidRPr="00C22643">
        <w:rPr>
          <w:rFonts w:eastAsia="標楷體" w:hint="eastAsia"/>
          <w:sz w:val="20"/>
        </w:rPr>
        <w:t>111</w:t>
      </w:r>
      <w:r w:rsidRPr="00C22643">
        <w:rPr>
          <w:rFonts w:eastAsia="標楷體" w:hint="eastAsia"/>
          <w:sz w:val="20"/>
        </w:rPr>
        <w:t>年</w:t>
      </w:r>
      <w:r w:rsidRPr="00C22643">
        <w:rPr>
          <w:rFonts w:eastAsia="標楷體" w:hint="eastAsia"/>
          <w:sz w:val="20"/>
        </w:rPr>
        <w:t>3</w:t>
      </w:r>
      <w:r w:rsidRPr="00C22643">
        <w:rPr>
          <w:rFonts w:eastAsia="標楷體" w:hint="eastAsia"/>
          <w:sz w:val="20"/>
        </w:rPr>
        <w:t>月</w:t>
      </w:r>
      <w:r w:rsidRPr="00C22643">
        <w:rPr>
          <w:rFonts w:eastAsia="標楷體" w:hint="eastAsia"/>
          <w:sz w:val="20"/>
        </w:rPr>
        <w:t>1</w:t>
      </w:r>
      <w:r w:rsidRPr="00C22643">
        <w:rPr>
          <w:rFonts w:eastAsia="標楷體" w:hint="eastAsia"/>
          <w:sz w:val="20"/>
        </w:rPr>
        <w:t>日</w:t>
      </w:r>
      <w:r w:rsidRPr="00C22643">
        <w:rPr>
          <w:rFonts w:eastAsia="標楷體" w:hint="eastAsia"/>
          <w:sz w:val="20"/>
        </w:rPr>
        <w:t>110</w:t>
      </w:r>
      <w:r w:rsidRPr="00C22643">
        <w:rPr>
          <w:rFonts w:eastAsia="標楷體" w:hint="eastAsia"/>
          <w:sz w:val="20"/>
        </w:rPr>
        <w:t>學年度第</w:t>
      </w:r>
      <w:r w:rsidRPr="00C22643">
        <w:rPr>
          <w:rFonts w:eastAsia="標楷體" w:hint="eastAsia"/>
          <w:sz w:val="20"/>
        </w:rPr>
        <w:t>2</w:t>
      </w:r>
      <w:r w:rsidRPr="00C22643">
        <w:rPr>
          <w:rFonts w:eastAsia="標楷體" w:hint="eastAsia"/>
          <w:sz w:val="20"/>
        </w:rPr>
        <w:t>學期</w:t>
      </w:r>
      <w:proofErr w:type="gramStart"/>
      <w:r w:rsidRPr="00C22643">
        <w:rPr>
          <w:rFonts w:eastAsia="標楷體" w:hint="eastAsia"/>
          <w:sz w:val="20"/>
        </w:rPr>
        <w:t>期</w:t>
      </w:r>
      <w:proofErr w:type="gramEnd"/>
      <w:r w:rsidRPr="00C22643">
        <w:rPr>
          <w:rFonts w:eastAsia="標楷體" w:hint="eastAsia"/>
          <w:sz w:val="20"/>
        </w:rPr>
        <w:t>初學生事務會議修正</w:t>
      </w:r>
    </w:p>
    <w:p w:rsidR="008C6C55" w:rsidRPr="00C22643" w:rsidRDefault="008C6C55" w:rsidP="008C6C55">
      <w:pPr>
        <w:adjustRightInd w:val="0"/>
        <w:snapToGrid w:val="0"/>
        <w:jc w:val="right"/>
        <w:rPr>
          <w:rFonts w:eastAsia="標楷體"/>
          <w:sz w:val="20"/>
        </w:rPr>
      </w:pPr>
      <w:r w:rsidRPr="00C22643">
        <w:rPr>
          <w:rFonts w:eastAsia="標楷體" w:hint="eastAsia"/>
          <w:sz w:val="20"/>
        </w:rPr>
        <w:t>112</w:t>
      </w:r>
      <w:r w:rsidRPr="00C22643">
        <w:rPr>
          <w:rFonts w:eastAsia="標楷體" w:hint="eastAsia"/>
          <w:sz w:val="20"/>
        </w:rPr>
        <w:t>年</w:t>
      </w:r>
      <w:r w:rsidRPr="00C22643">
        <w:rPr>
          <w:rFonts w:eastAsia="標楷體" w:hint="eastAsia"/>
          <w:sz w:val="20"/>
        </w:rPr>
        <w:t>5</w:t>
      </w:r>
      <w:r w:rsidRPr="00C22643">
        <w:rPr>
          <w:rFonts w:eastAsia="標楷體" w:hint="eastAsia"/>
          <w:sz w:val="20"/>
        </w:rPr>
        <w:t>月</w:t>
      </w:r>
      <w:r w:rsidRPr="00C22643">
        <w:rPr>
          <w:rFonts w:eastAsia="標楷體" w:hint="eastAsia"/>
          <w:sz w:val="20"/>
        </w:rPr>
        <w:t>16</w:t>
      </w:r>
      <w:r w:rsidRPr="00C22643">
        <w:rPr>
          <w:rFonts w:eastAsia="標楷體" w:hint="eastAsia"/>
          <w:sz w:val="20"/>
        </w:rPr>
        <w:t>日</w:t>
      </w:r>
      <w:r w:rsidRPr="00C22643">
        <w:rPr>
          <w:rFonts w:eastAsia="標楷體" w:hint="eastAsia"/>
          <w:sz w:val="20"/>
        </w:rPr>
        <w:t>111</w:t>
      </w:r>
      <w:r w:rsidRPr="00C22643">
        <w:rPr>
          <w:rFonts w:eastAsia="標楷體" w:hint="eastAsia"/>
          <w:sz w:val="20"/>
        </w:rPr>
        <w:t>學年度第</w:t>
      </w:r>
      <w:r w:rsidRPr="00C22643">
        <w:rPr>
          <w:rFonts w:eastAsia="標楷體" w:hint="eastAsia"/>
          <w:sz w:val="20"/>
        </w:rPr>
        <w:t>2</w:t>
      </w:r>
      <w:r w:rsidRPr="00C22643">
        <w:rPr>
          <w:rFonts w:eastAsia="標楷體" w:hint="eastAsia"/>
          <w:sz w:val="20"/>
        </w:rPr>
        <w:t>學期第</w:t>
      </w:r>
      <w:r w:rsidRPr="00C22643">
        <w:rPr>
          <w:rFonts w:eastAsia="標楷體" w:hint="eastAsia"/>
          <w:sz w:val="20"/>
        </w:rPr>
        <w:t>2</w:t>
      </w:r>
      <w:r w:rsidRPr="00C22643">
        <w:rPr>
          <w:rFonts w:eastAsia="標楷體" w:hint="eastAsia"/>
          <w:sz w:val="20"/>
        </w:rPr>
        <w:t>次學生事務會議修正</w:t>
      </w:r>
    </w:p>
    <w:p w:rsidR="008C6C55" w:rsidRPr="00C22643" w:rsidRDefault="008C6C55" w:rsidP="008C6C55">
      <w:pPr>
        <w:adjustRightInd w:val="0"/>
        <w:snapToGrid w:val="0"/>
        <w:jc w:val="right"/>
        <w:rPr>
          <w:rFonts w:eastAsia="標楷體" w:cs="DFKaiShu-SB-Estd-BF"/>
          <w:spacing w:val="-10"/>
          <w:kern w:val="0"/>
          <w:sz w:val="20"/>
        </w:rPr>
      </w:pPr>
      <w:r w:rsidRPr="00C22643">
        <w:rPr>
          <w:rFonts w:eastAsia="標楷體" w:hint="eastAsia"/>
          <w:sz w:val="20"/>
        </w:rPr>
        <w:t>1</w:t>
      </w:r>
      <w:r w:rsidRPr="00C22643">
        <w:rPr>
          <w:rFonts w:eastAsia="標楷體"/>
          <w:sz w:val="20"/>
        </w:rPr>
        <w:t>12</w:t>
      </w:r>
      <w:r w:rsidRPr="00C22643">
        <w:rPr>
          <w:rFonts w:eastAsia="標楷體"/>
          <w:sz w:val="20"/>
        </w:rPr>
        <w:t>年</w:t>
      </w:r>
      <w:r w:rsidRPr="00C22643">
        <w:rPr>
          <w:rFonts w:eastAsia="標楷體" w:hint="eastAsia"/>
          <w:sz w:val="20"/>
        </w:rPr>
        <w:t>1</w:t>
      </w:r>
      <w:r w:rsidRPr="00C22643">
        <w:rPr>
          <w:rFonts w:eastAsia="標楷體"/>
          <w:sz w:val="20"/>
        </w:rPr>
        <w:t>0</w:t>
      </w:r>
      <w:r w:rsidRPr="00C22643">
        <w:rPr>
          <w:rFonts w:eastAsia="標楷體"/>
          <w:sz w:val="20"/>
        </w:rPr>
        <w:t>月</w:t>
      </w:r>
      <w:r w:rsidRPr="00C22643">
        <w:rPr>
          <w:rFonts w:eastAsia="標楷體" w:hint="eastAsia"/>
          <w:sz w:val="20"/>
        </w:rPr>
        <w:t>3</w:t>
      </w:r>
      <w:r w:rsidRPr="00C22643">
        <w:rPr>
          <w:rFonts w:eastAsia="標楷體"/>
          <w:sz w:val="20"/>
        </w:rPr>
        <w:t>日</w:t>
      </w:r>
      <w:proofErr w:type="gramStart"/>
      <w:r w:rsidRPr="00C22643">
        <w:rPr>
          <w:rFonts w:eastAsia="標楷體" w:cs="標楷體" w:hint="eastAsia"/>
          <w:color w:val="000000"/>
          <w:sz w:val="20"/>
        </w:rPr>
        <w:t>1</w:t>
      </w:r>
      <w:r w:rsidRPr="00C22643">
        <w:rPr>
          <w:rFonts w:eastAsia="標楷體" w:cs="標楷體"/>
          <w:color w:val="000000"/>
          <w:sz w:val="20"/>
        </w:rPr>
        <w:t>12</w:t>
      </w:r>
      <w:proofErr w:type="gramEnd"/>
      <w:r w:rsidRPr="00C22643">
        <w:rPr>
          <w:rFonts w:eastAsia="標楷體" w:cs="標楷體" w:hint="eastAsia"/>
          <w:color w:val="000000"/>
          <w:sz w:val="20"/>
        </w:rPr>
        <w:t>年度第</w:t>
      </w:r>
      <w:r w:rsidRPr="00C22643">
        <w:rPr>
          <w:rFonts w:eastAsia="標楷體" w:cs="標楷體" w:hint="eastAsia"/>
          <w:color w:val="000000"/>
          <w:sz w:val="20"/>
        </w:rPr>
        <w:t>3</w:t>
      </w:r>
      <w:r w:rsidRPr="00C22643">
        <w:rPr>
          <w:rFonts w:eastAsia="標楷體" w:cs="標楷體" w:hint="eastAsia"/>
          <w:color w:val="000000"/>
          <w:sz w:val="20"/>
        </w:rPr>
        <w:t>次</w:t>
      </w:r>
      <w:r w:rsidRPr="00C22643">
        <w:rPr>
          <w:rFonts w:eastAsia="標楷體" w:cs="DFKaiShu-SB-Estd-BF" w:hint="eastAsia"/>
          <w:spacing w:val="-10"/>
          <w:kern w:val="0"/>
          <w:sz w:val="20"/>
        </w:rPr>
        <w:t>校務基金管理委員會審議</w:t>
      </w:r>
    </w:p>
    <w:p w:rsidR="008C6C55" w:rsidRPr="00C22643" w:rsidRDefault="008C6C55" w:rsidP="008C6C55">
      <w:pPr>
        <w:adjustRightInd w:val="0"/>
        <w:snapToGrid w:val="0"/>
        <w:jc w:val="right"/>
        <w:rPr>
          <w:rFonts w:eastAsia="標楷體"/>
          <w:sz w:val="20"/>
        </w:rPr>
      </w:pPr>
      <w:r w:rsidRPr="00C22643">
        <w:rPr>
          <w:rFonts w:eastAsia="標楷體" w:hint="eastAsia"/>
          <w:sz w:val="20"/>
        </w:rPr>
        <w:t>1</w:t>
      </w:r>
      <w:r w:rsidRPr="00C22643">
        <w:rPr>
          <w:rFonts w:eastAsia="標楷體"/>
          <w:sz w:val="20"/>
        </w:rPr>
        <w:t>13</w:t>
      </w:r>
      <w:r w:rsidRPr="00C22643">
        <w:rPr>
          <w:rFonts w:eastAsia="標楷體" w:hint="eastAsia"/>
          <w:sz w:val="20"/>
        </w:rPr>
        <w:t>年</w:t>
      </w:r>
      <w:r w:rsidRPr="00C22643">
        <w:rPr>
          <w:rFonts w:eastAsia="標楷體" w:hint="eastAsia"/>
          <w:sz w:val="20"/>
        </w:rPr>
        <w:t>1</w:t>
      </w:r>
      <w:r w:rsidRPr="00C22643">
        <w:rPr>
          <w:rFonts w:eastAsia="標楷體" w:hint="eastAsia"/>
          <w:sz w:val="20"/>
        </w:rPr>
        <w:t>月</w:t>
      </w:r>
      <w:r w:rsidRPr="00C22643">
        <w:rPr>
          <w:rFonts w:eastAsia="標楷體" w:hint="eastAsia"/>
          <w:sz w:val="20"/>
        </w:rPr>
        <w:t>9</w:t>
      </w:r>
      <w:r w:rsidRPr="00C22643">
        <w:rPr>
          <w:rFonts w:eastAsia="標楷體" w:hint="eastAsia"/>
          <w:sz w:val="20"/>
        </w:rPr>
        <w:t>日</w:t>
      </w:r>
      <w:r w:rsidRPr="00C22643">
        <w:rPr>
          <w:rFonts w:eastAsia="標楷體" w:hint="eastAsia"/>
          <w:sz w:val="20"/>
        </w:rPr>
        <w:t>1</w:t>
      </w:r>
      <w:r w:rsidRPr="00C22643">
        <w:rPr>
          <w:rFonts w:eastAsia="標楷體"/>
          <w:sz w:val="20"/>
        </w:rPr>
        <w:t>12</w:t>
      </w:r>
      <w:r w:rsidRPr="00C22643">
        <w:rPr>
          <w:rFonts w:eastAsia="標楷體" w:hint="eastAsia"/>
          <w:sz w:val="20"/>
        </w:rPr>
        <w:t>學年度第</w:t>
      </w:r>
      <w:r w:rsidRPr="00C22643">
        <w:rPr>
          <w:rFonts w:eastAsia="標楷體" w:hint="eastAsia"/>
          <w:sz w:val="20"/>
        </w:rPr>
        <w:t>1</w:t>
      </w:r>
      <w:r w:rsidRPr="00C22643">
        <w:rPr>
          <w:rFonts w:eastAsia="標楷體" w:hint="eastAsia"/>
          <w:sz w:val="20"/>
        </w:rPr>
        <w:t>學期第</w:t>
      </w:r>
      <w:r w:rsidRPr="00C22643">
        <w:rPr>
          <w:rFonts w:eastAsia="標楷體" w:hint="eastAsia"/>
          <w:sz w:val="20"/>
        </w:rPr>
        <w:t>2</w:t>
      </w:r>
      <w:r w:rsidRPr="00C22643">
        <w:rPr>
          <w:rFonts w:eastAsia="標楷體" w:hint="eastAsia"/>
          <w:sz w:val="20"/>
        </w:rPr>
        <w:t>次學生事務會議修正</w:t>
      </w:r>
    </w:p>
    <w:p w:rsidR="008C6C55" w:rsidRPr="00C22643" w:rsidRDefault="008C6C55" w:rsidP="008C6C55">
      <w:pPr>
        <w:adjustRightInd w:val="0"/>
        <w:snapToGrid w:val="0"/>
        <w:jc w:val="right"/>
        <w:rPr>
          <w:rFonts w:eastAsia="標楷體" w:hint="eastAsia"/>
          <w:sz w:val="20"/>
        </w:rPr>
      </w:pPr>
      <w:r>
        <w:rPr>
          <w:rFonts w:eastAsia="標楷體" w:hint="eastAsia"/>
          <w:sz w:val="20"/>
        </w:rPr>
        <w:t>1</w:t>
      </w:r>
      <w:r>
        <w:rPr>
          <w:rFonts w:eastAsia="標楷體"/>
          <w:sz w:val="20"/>
        </w:rPr>
        <w:t>13</w:t>
      </w:r>
      <w:r w:rsidRPr="00C22643">
        <w:rPr>
          <w:rFonts w:eastAsia="標楷體"/>
          <w:sz w:val="20"/>
        </w:rPr>
        <w:t>年</w:t>
      </w:r>
      <w:r>
        <w:rPr>
          <w:rFonts w:eastAsia="標楷體" w:hint="eastAsia"/>
          <w:sz w:val="20"/>
        </w:rPr>
        <w:t>3</w:t>
      </w:r>
      <w:r w:rsidRPr="00C22643">
        <w:rPr>
          <w:rFonts w:eastAsia="標楷體"/>
          <w:sz w:val="20"/>
        </w:rPr>
        <w:t>月</w:t>
      </w:r>
      <w:r>
        <w:rPr>
          <w:rFonts w:eastAsia="標楷體" w:hint="eastAsia"/>
          <w:sz w:val="20"/>
        </w:rPr>
        <w:t>1</w:t>
      </w:r>
      <w:r>
        <w:rPr>
          <w:rFonts w:eastAsia="標楷體"/>
          <w:sz w:val="20"/>
        </w:rPr>
        <w:t>2</w:t>
      </w:r>
      <w:r w:rsidRPr="00C22643">
        <w:rPr>
          <w:rFonts w:eastAsia="標楷體"/>
          <w:sz w:val="20"/>
        </w:rPr>
        <w:t>日</w:t>
      </w:r>
      <w:proofErr w:type="gramStart"/>
      <w:r>
        <w:rPr>
          <w:rFonts w:eastAsia="標楷體" w:hint="eastAsia"/>
          <w:sz w:val="20"/>
        </w:rPr>
        <w:t>1</w:t>
      </w:r>
      <w:r>
        <w:rPr>
          <w:rFonts w:eastAsia="標楷體"/>
          <w:sz w:val="20"/>
        </w:rPr>
        <w:t>13</w:t>
      </w:r>
      <w:proofErr w:type="gramEnd"/>
      <w:r w:rsidRPr="00C22643">
        <w:rPr>
          <w:rFonts w:eastAsia="標楷體" w:cs="標楷體" w:hint="eastAsia"/>
          <w:color w:val="000000"/>
          <w:sz w:val="20"/>
        </w:rPr>
        <w:t>年度第</w:t>
      </w:r>
      <w:r>
        <w:rPr>
          <w:rFonts w:eastAsia="標楷體" w:hint="eastAsia"/>
          <w:sz w:val="20"/>
        </w:rPr>
        <w:t>1</w:t>
      </w:r>
      <w:r w:rsidRPr="00C22643">
        <w:rPr>
          <w:rFonts w:eastAsia="標楷體" w:cs="標楷體" w:hint="eastAsia"/>
          <w:color w:val="000000"/>
          <w:sz w:val="20"/>
        </w:rPr>
        <w:t>次</w:t>
      </w:r>
      <w:r w:rsidRPr="00C22643">
        <w:rPr>
          <w:rFonts w:eastAsia="標楷體" w:cs="DFKaiShu-SB-Estd-BF" w:hint="eastAsia"/>
          <w:spacing w:val="-10"/>
          <w:kern w:val="0"/>
          <w:sz w:val="20"/>
        </w:rPr>
        <w:t>校務基金管理委員會審議</w:t>
      </w:r>
    </w:p>
    <w:p w:rsidR="008C6C55" w:rsidRPr="00C22643" w:rsidRDefault="008C6C55" w:rsidP="008C6C55">
      <w:pPr>
        <w:adjustRightInd w:val="0"/>
        <w:snapToGrid w:val="0"/>
        <w:jc w:val="right"/>
        <w:rPr>
          <w:rFonts w:eastAsia="標楷體"/>
          <w:sz w:val="20"/>
        </w:rPr>
      </w:pPr>
    </w:p>
    <w:p w:rsidR="008C6C55" w:rsidRPr="00C22643" w:rsidRDefault="008C6C55" w:rsidP="008C6C55">
      <w:pPr>
        <w:adjustRightInd w:val="0"/>
        <w:snapToGrid w:val="0"/>
        <w:spacing w:line="280" w:lineRule="exact"/>
        <w:ind w:left="502" w:hangingChars="193" w:hanging="502"/>
        <w:jc w:val="both"/>
        <w:rPr>
          <w:rFonts w:eastAsia="標楷體"/>
          <w:sz w:val="26"/>
          <w:szCs w:val="26"/>
        </w:rPr>
      </w:pPr>
      <w:r w:rsidRPr="00C22643">
        <w:rPr>
          <w:rFonts w:eastAsia="標楷體" w:hint="eastAsia"/>
          <w:sz w:val="26"/>
          <w:szCs w:val="26"/>
        </w:rPr>
        <w:t>一、國立</w:t>
      </w:r>
      <w:proofErr w:type="gramStart"/>
      <w:r w:rsidRPr="00C22643">
        <w:rPr>
          <w:rFonts w:eastAsia="標楷體" w:hint="eastAsia"/>
          <w:sz w:val="26"/>
          <w:szCs w:val="26"/>
        </w:rPr>
        <w:t>臺</w:t>
      </w:r>
      <w:proofErr w:type="gramEnd"/>
      <w:r w:rsidRPr="00C22643">
        <w:rPr>
          <w:rFonts w:eastAsia="標楷體" w:hint="eastAsia"/>
          <w:sz w:val="26"/>
          <w:szCs w:val="26"/>
        </w:rPr>
        <w:t>中教育大學</w:t>
      </w:r>
      <w:r w:rsidRPr="00C22643">
        <w:rPr>
          <w:rFonts w:eastAsia="標楷體" w:hint="eastAsia"/>
          <w:sz w:val="26"/>
          <w:szCs w:val="26"/>
        </w:rPr>
        <w:t>(</w:t>
      </w:r>
      <w:r w:rsidRPr="00C22643">
        <w:rPr>
          <w:rFonts w:eastAsia="標楷體" w:hint="eastAsia"/>
          <w:sz w:val="26"/>
          <w:szCs w:val="26"/>
        </w:rPr>
        <w:t>以下簡稱本校</w:t>
      </w:r>
      <w:r w:rsidRPr="00C22643">
        <w:rPr>
          <w:rFonts w:eastAsia="標楷體" w:hint="eastAsia"/>
          <w:sz w:val="26"/>
          <w:szCs w:val="26"/>
        </w:rPr>
        <w:t>)</w:t>
      </w:r>
      <w:r w:rsidRPr="00C22643">
        <w:rPr>
          <w:rFonts w:eastAsia="標楷體" w:hint="eastAsia"/>
          <w:sz w:val="26"/>
          <w:szCs w:val="26"/>
        </w:rPr>
        <w:t>為促進學生自治團體及社團之積極運作，發揮指導老師之輔導功能，特訂定「國立</w:t>
      </w:r>
      <w:proofErr w:type="gramStart"/>
      <w:r w:rsidRPr="00C22643">
        <w:rPr>
          <w:rFonts w:eastAsia="標楷體" w:hint="eastAsia"/>
          <w:sz w:val="26"/>
          <w:szCs w:val="26"/>
        </w:rPr>
        <w:t>臺</w:t>
      </w:r>
      <w:proofErr w:type="gramEnd"/>
      <w:r w:rsidRPr="00C22643">
        <w:rPr>
          <w:rFonts w:eastAsia="標楷體" w:hint="eastAsia"/>
          <w:sz w:val="26"/>
          <w:szCs w:val="26"/>
        </w:rPr>
        <w:t>中教育大學學生自治團體暨社團指導老師聘任要點」</w:t>
      </w:r>
      <w:r w:rsidRPr="00C22643">
        <w:rPr>
          <w:rFonts w:eastAsia="標楷體" w:hint="eastAsia"/>
          <w:sz w:val="26"/>
          <w:szCs w:val="26"/>
        </w:rPr>
        <w:t>(</w:t>
      </w:r>
      <w:r w:rsidRPr="00C22643">
        <w:rPr>
          <w:rFonts w:eastAsia="標楷體" w:hint="eastAsia"/>
          <w:sz w:val="26"/>
          <w:szCs w:val="26"/>
        </w:rPr>
        <w:t>以下簡稱本要點</w:t>
      </w:r>
      <w:r w:rsidRPr="00C22643">
        <w:rPr>
          <w:rFonts w:eastAsia="標楷體" w:hint="eastAsia"/>
          <w:sz w:val="26"/>
          <w:szCs w:val="26"/>
        </w:rPr>
        <w:t>)</w:t>
      </w:r>
      <w:r w:rsidRPr="00C22643">
        <w:rPr>
          <w:rFonts w:eastAsia="標楷體" w:hint="eastAsia"/>
          <w:sz w:val="26"/>
          <w:szCs w:val="26"/>
        </w:rPr>
        <w:t>。</w:t>
      </w:r>
    </w:p>
    <w:p w:rsidR="008C6C55" w:rsidRPr="00C22643" w:rsidRDefault="008C6C55" w:rsidP="008C6C55">
      <w:pPr>
        <w:adjustRightInd w:val="0"/>
        <w:snapToGrid w:val="0"/>
        <w:spacing w:beforeLines="20" w:before="72" w:line="280" w:lineRule="exact"/>
        <w:ind w:left="517" w:hangingChars="199" w:hanging="517"/>
        <w:jc w:val="both"/>
        <w:rPr>
          <w:rFonts w:eastAsia="標楷體"/>
          <w:sz w:val="26"/>
          <w:szCs w:val="26"/>
        </w:rPr>
      </w:pPr>
      <w:r w:rsidRPr="00C22643">
        <w:rPr>
          <w:rFonts w:eastAsia="標楷體" w:hint="eastAsia"/>
          <w:sz w:val="26"/>
          <w:szCs w:val="26"/>
        </w:rPr>
        <w:t>二、本要點所稱之學生自治團體係指依據本校「學生自治團體設置及輔導辦法」核准成立之學生團體。</w:t>
      </w:r>
    </w:p>
    <w:p w:rsidR="008C6C55" w:rsidRPr="00C22643" w:rsidRDefault="008C6C55" w:rsidP="008C6C55">
      <w:pPr>
        <w:adjustRightInd w:val="0"/>
        <w:snapToGrid w:val="0"/>
        <w:spacing w:beforeLines="20" w:before="72" w:line="280" w:lineRule="exact"/>
        <w:jc w:val="both"/>
        <w:rPr>
          <w:rFonts w:eastAsia="標楷體"/>
          <w:sz w:val="26"/>
          <w:szCs w:val="26"/>
        </w:rPr>
      </w:pPr>
      <w:r w:rsidRPr="00C22643">
        <w:rPr>
          <w:rFonts w:eastAsia="標楷體" w:hint="eastAsia"/>
          <w:sz w:val="26"/>
          <w:szCs w:val="26"/>
        </w:rPr>
        <w:t>三、學生自治團體指導老師之聘任如下：</w:t>
      </w:r>
    </w:p>
    <w:p w:rsidR="008C6C55" w:rsidRPr="00C22643" w:rsidRDefault="008C6C55" w:rsidP="008C6C55">
      <w:pPr>
        <w:adjustRightInd w:val="0"/>
        <w:snapToGrid w:val="0"/>
        <w:spacing w:line="280" w:lineRule="exact"/>
        <w:ind w:leftChars="-20" w:left="-48" w:firstLineChars="61" w:firstLine="159"/>
        <w:jc w:val="both"/>
        <w:rPr>
          <w:rFonts w:eastAsia="標楷體"/>
          <w:sz w:val="26"/>
          <w:szCs w:val="26"/>
        </w:rPr>
      </w:pPr>
      <w:r w:rsidRPr="00C22643">
        <w:rPr>
          <w:rFonts w:eastAsia="標楷體" w:hint="eastAsia"/>
          <w:sz w:val="26"/>
          <w:szCs w:val="26"/>
        </w:rPr>
        <w:t>(</w:t>
      </w:r>
      <w:proofErr w:type="gramStart"/>
      <w:r w:rsidRPr="00C22643">
        <w:rPr>
          <w:rFonts w:eastAsia="標楷體" w:hint="eastAsia"/>
          <w:sz w:val="26"/>
          <w:szCs w:val="26"/>
        </w:rPr>
        <w:t>一</w:t>
      </w:r>
      <w:proofErr w:type="gramEnd"/>
      <w:r w:rsidRPr="00C22643">
        <w:rPr>
          <w:rFonts w:eastAsia="標楷體" w:hint="eastAsia"/>
          <w:sz w:val="26"/>
          <w:szCs w:val="26"/>
        </w:rPr>
        <w:t>)</w:t>
      </w:r>
      <w:r w:rsidRPr="00C22643">
        <w:rPr>
          <w:rFonts w:eastAsia="標楷體" w:hint="eastAsia"/>
          <w:sz w:val="26"/>
          <w:szCs w:val="26"/>
        </w:rPr>
        <w:t>全校性學生自治團體指導老師，直接由校長聘任之。</w:t>
      </w:r>
    </w:p>
    <w:p w:rsidR="008C6C55" w:rsidRPr="00C22643" w:rsidRDefault="008C6C55" w:rsidP="008C6C55">
      <w:pPr>
        <w:adjustRightInd w:val="0"/>
        <w:snapToGrid w:val="0"/>
        <w:spacing w:line="280" w:lineRule="exact"/>
        <w:ind w:leftChars="46" w:left="529" w:hangingChars="161" w:hanging="419"/>
        <w:jc w:val="both"/>
        <w:rPr>
          <w:rFonts w:eastAsia="標楷體"/>
          <w:sz w:val="26"/>
          <w:szCs w:val="26"/>
        </w:rPr>
      </w:pPr>
      <w:r w:rsidRPr="00C22643">
        <w:rPr>
          <w:rFonts w:eastAsia="標楷體" w:hint="eastAsia"/>
          <w:sz w:val="26"/>
          <w:szCs w:val="26"/>
        </w:rPr>
        <w:t>(</w:t>
      </w:r>
      <w:r w:rsidRPr="00C22643">
        <w:rPr>
          <w:rFonts w:eastAsia="標楷體" w:hint="eastAsia"/>
          <w:sz w:val="26"/>
          <w:szCs w:val="26"/>
        </w:rPr>
        <w:t>二</w:t>
      </w:r>
      <w:r w:rsidRPr="00C22643">
        <w:rPr>
          <w:rFonts w:eastAsia="標楷體" w:hint="eastAsia"/>
          <w:sz w:val="26"/>
          <w:szCs w:val="26"/>
        </w:rPr>
        <w:t>)</w:t>
      </w:r>
      <w:r w:rsidRPr="00C22643">
        <w:rPr>
          <w:rFonts w:eastAsia="標楷體" w:hint="eastAsia"/>
          <w:sz w:val="26"/>
          <w:szCs w:val="26"/>
        </w:rPr>
        <w:t>系（所）</w:t>
      </w:r>
      <w:proofErr w:type="gramStart"/>
      <w:r w:rsidRPr="00C22643">
        <w:rPr>
          <w:rFonts w:eastAsia="標楷體" w:hint="eastAsia"/>
          <w:sz w:val="26"/>
          <w:szCs w:val="26"/>
        </w:rPr>
        <w:t>主任為系</w:t>
      </w:r>
      <w:proofErr w:type="gramEnd"/>
      <w:r w:rsidRPr="00C22643">
        <w:rPr>
          <w:rFonts w:eastAsia="標楷體" w:hint="eastAsia"/>
          <w:sz w:val="26"/>
          <w:szCs w:val="26"/>
        </w:rPr>
        <w:t>（所）學會當然指導老師，或可依實際需要推薦該系（所）一位老師協助輔導工作，</w:t>
      </w:r>
      <w:proofErr w:type="gramStart"/>
      <w:r w:rsidRPr="00C22643">
        <w:rPr>
          <w:rFonts w:eastAsia="標楷體" w:hint="eastAsia"/>
          <w:sz w:val="26"/>
          <w:szCs w:val="26"/>
        </w:rPr>
        <w:t>不</w:t>
      </w:r>
      <w:proofErr w:type="gramEnd"/>
      <w:r w:rsidRPr="00C22643">
        <w:rPr>
          <w:rFonts w:eastAsia="標楷體" w:hint="eastAsia"/>
          <w:sz w:val="26"/>
          <w:szCs w:val="26"/>
        </w:rPr>
        <w:t>支領鐘點費。</w:t>
      </w:r>
    </w:p>
    <w:p w:rsidR="008C6C55" w:rsidRPr="00C22643" w:rsidRDefault="008C6C55" w:rsidP="008C6C55">
      <w:pPr>
        <w:adjustRightInd w:val="0"/>
        <w:snapToGrid w:val="0"/>
        <w:spacing w:beforeLines="20" w:before="72" w:line="280" w:lineRule="exact"/>
        <w:jc w:val="both"/>
        <w:rPr>
          <w:rFonts w:eastAsia="標楷體"/>
          <w:sz w:val="26"/>
          <w:szCs w:val="26"/>
        </w:rPr>
      </w:pPr>
      <w:r w:rsidRPr="00C22643">
        <w:rPr>
          <w:rFonts w:eastAsia="標楷體" w:hint="eastAsia"/>
          <w:sz w:val="26"/>
          <w:szCs w:val="26"/>
        </w:rPr>
        <w:t>四、本校經核准成立之學生社團指導老師之資格應符合以下條件：</w:t>
      </w:r>
    </w:p>
    <w:p w:rsidR="008C6C55" w:rsidRPr="00C22643" w:rsidRDefault="008C6C55" w:rsidP="008C6C55">
      <w:pPr>
        <w:adjustRightInd w:val="0"/>
        <w:snapToGrid w:val="0"/>
        <w:spacing w:line="280" w:lineRule="exact"/>
        <w:ind w:leftChars="-26" w:left="-62" w:firstLineChars="56" w:firstLine="146"/>
        <w:jc w:val="both"/>
        <w:rPr>
          <w:rFonts w:eastAsia="標楷體"/>
          <w:sz w:val="26"/>
          <w:szCs w:val="26"/>
        </w:rPr>
      </w:pPr>
      <w:r w:rsidRPr="00C22643">
        <w:rPr>
          <w:rFonts w:eastAsia="標楷體" w:hint="eastAsia"/>
          <w:sz w:val="26"/>
          <w:szCs w:val="26"/>
        </w:rPr>
        <w:t>(</w:t>
      </w:r>
      <w:proofErr w:type="gramStart"/>
      <w:r w:rsidRPr="00C22643">
        <w:rPr>
          <w:rFonts w:eastAsia="標楷體" w:hint="eastAsia"/>
          <w:sz w:val="26"/>
          <w:szCs w:val="26"/>
        </w:rPr>
        <w:t>一</w:t>
      </w:r>
      <w:proofErr w:type="gramEnd"/>
      <w:r w:rsidRPr="00C22643">
        <w:rPr>
          <w:rFonts w:eastAsia="標楷體" w:hint="eastAsia"/>
          <w:sz w:val="26"/>
          <w:szCs w:val="26"/>
        </w:rPr>
        <w:t>)</w:t>
      </w:r>
      <w:r w:rsidRPr="00C22643">
        <w:rPr>
          <w:rFonts w:eastAsia="標楷體" w:hint="eastAsia"/>
          <w:sz w:val="26"/>
          <w:szCs w:val="26"/>
        </w:rPr>
        <w:t>指導老師之專業知識及專長或經歷</w:t>
      </w:r>
      <w:proofErr w:type="gramStart"/>
      <w:r w:rsidRPr="00C22643">
        <w:rPr>
          <w:rFonts w:eastAsia="標楷體" w:hint="eastAsia"/>
          <w:sz w:val="26"/>
          <w:szCs w:val="26"/>
        </w:rPr>
        <w:t>足堪該社團</w:t>
      </w:r>
      <w:proofErr w:type="gramEnd"/>
      <w:r w:rsidRPr="00C22643">
        <w:rPr>
          <w:rFonts w:eastAsia="標楷體" w:hint="eastAsia"/>
          <w:sz w:val="26"/>
          <w:szCs w:val="26"/>
        </w:rPr>
        <w:t>之輔導工作者。</w:t>
      </w:r>
    </w:p>
    <w:p w:rsidR="008C6C55" w:rsidRPr="00C22643" w:rsidRDefault="008C6C55" w:rsidP="008C6C55">
      <w:pPr>
        <w:adjustRightInd w:val="0"/>
        <w:snapToGrid w:val="0"/>
        <w:spacing w:line="280" w:lineRule="exact"/>
        <w:ind w:leftChars="-26" w:left="-62" w:firstLineChars="50" w:firstLine="130"/>
        <w:jc w:val="both"/>
        <w:rPr>
          <w:rFonts w:eastAsia="標楷體"/>
          <w:sz w:val="26"/>
          <w:szCs w:val="26"/>
        </w:rPr>
      </w:pPr>
      <w:r w:rsidRPr="00C22643">
        <w:rPr>
          <w:rFonts w:eastAsia="標楷體" w:hint="eastAsia"/>
          <w:sz w:val="26"/>
          <w:szCs w:val="26"/>
        </w:rPr>
        <w:t>(</w:t>
      </w:r>
      <w:r w:rsidRPr="00C22643">
        <w:rPr>
          <w:rFonts w:eastAsia="標楷體" w:hint="eastAsia"/>
          <w:sz w:val="26"/>
          <w:szCs w:val="26"/>
        </w:rPr>
        <w:t>二</w:t>
      </w:r>
      <w:r w:rsidRPr="00C22643">
        <w:rPr>
          <w:rFonts w:eastAsia="標楷體" w:hint="eastAsia"/>
          <w:sz w:val="26"/>
          <w:szCs w:val="26"/>
        </w:rPr>
        <w:t>)</w:t>
      </w:r>
      <w:r w:rsidRPr="00C22643">
        <w:rPr>
          <w:rFonts w:eastAsia="標楷體" w:hint="eastAsia"/>
          <w:spacing w:val="-10"/>
          <w:sz w:val="26"/>
          <w:szCs w:val="26"/>
        </w:rPr>
        <w:t>檢附良民證之相關文件。</w:t>
      </w:r>
    </w:p>
    <w:p w:rsidR="008C6C55" w:rsidRPr="00C22643" w:rsidRDefault="008C6C55" w:rsidP="008C6C55">
      <w:pPr>
        <w:adjustRightInd w:val="0"/>
        <w:snapToGrid w:val="0"/>
        <w:spacing w:line="280" w:lineRule="exact"/>
        <w:ind w:leftChars="-1" w:left="-2" w:firstLineChars="26" w:firstLine="68"/>
        <w:jc w:val="both"/>
        <w:rPr>
          <w:rFonts w:eastAsia="標楷體"/>
          <w:sz w:val="26"/>
          <w:szCs w:val="26"/>
        </w:rPr>
      </w:pPr>
      <w:r w:rsidRPr="00C22643">
        <w:rPr>
          <w:rFonts w:eastAsia="標楷體" w:hint="eastAsia"/>
          <w:sz w:val="26"/>
          <w:szCs w:val="26"/>
        </w:rPr>
        <w:t>(</w:t>
      </w:r>
      <w:r w:rsidRPr="00C22643">
        <w:rPr>
          <w:rFonts w:eastAsia="標楷體" w:hint="eastAsia"/>
          <w:sz w:val="26"/>
          <w:szCs w:val="26"/>
        </w:rPr>
        <w:t>三</w:t>
      </w:r>
      <w:r w:rsidRPr="00C22643">
        <w:rPr>
          <w:rFonts w:eastAsia="標楷體" w:hint="eastAsia"/>
          <w:sz w:val="26"/>
          <w:szCs w:val="26"/>
        </w:rPr>
        <w:t>)</w:t>
      </w:r>
      <w:r w:rsidRPr="00C22643">
        <w:rPr>
          <w:rFonts w:eastAsia="標楷體" w:hint="eastAsia"/>
          <w:sz w:val="26"/>
          <w:szCs w:val="26"/>
        </w:rPr>
        <w:t>指導老師具備下列資格之</w:t>
      </w:r>
      <w:proofErr w:type="gramStart"/>
      <w:r w:rsidRPr="00C22643">
        <w:rPr>
          <w:rFonts w:eastAsia="標楷體" w:hint="eastAsia"/>
          <w:sz w:val="26"/>
          <w:szCs w:val="26"/>
        </w:rPr>
        <w:t>一</w:t>
      </w:r>
      <w:proofErr w:type="gramEnd"/>
      <w:r w:rsidRPr="00C22643">
        <w:rPr>
          <w:rFonts w:eastAsia="標楷體" w:hint="eastAsia"/>
          <w:sz w:val="26"/>
          <w:szCs w:val="26"/>
        </w:rPr>
        <w:t>者：</w:t>
      </w:r>
    </w:p>
    <w:p w:rsidR="008C6C55" w:rsidRPr="00C22643" w:rsidRDefault="008C6C55" w:rsidP="008C6C55">
      <w:pPr>
        <w:adjustRightInd w:val="0"/>
        <w:snapToGrid w:val="0"/>
        <w:spacing w:line="280" w:lineRule="exact"/>
        <w:ind w:left="1" w:firstLineChars="118" w:firstLine="307"/>
        <w:jc w:val="both"/>
        <w:rPr>
          <w:rFonts w:eastAsia="標楷體"/>
          <w:sz w:val="26"/>
          <w:szCs w:val="26"/>
        </w:rPr>
      </w:pPr>
      <w:r w:rsidRPr="00C22643">
        <w:rPr>
          <w:rFonts w:eastAsia="標楷體" w:hint="eastAsia"/>
          <w:sz w:val="26"/>
          <w:szCs w:val="26"/>
        </w:rPr>
        <w:t>1</w:t>
      </w:r>
      <w:r w:rsidRPr="00C22643">
        <w:rPr>
          <w:rFonts w:eastAsia="標楷體"/>
          <w:sz w:val="26"/>
          <w:szCs w:val="26"/>
        </w:rPr>
        <w:t>.</w:t>
      </w:r>
      <w:r w:rsidRPr="00C22643">
        <w:rPr>
          <w:rFonts w:eastAsia="標楷體" w:hint="eastAsia"/>
          <w:sz w:val="26"/>
          <w:szCs w:val="26"/>
        </w:rPr>
        <w:t>各級學校教師。</w:t>
      </w:r>
    </w:p>
    <w:p w:rsidR="008C6C55" w:rsidRPr="00C22643" w:rsidRDefault="008C6C55" w:rsidP="008C6C55">
      <w:pPr>
        <w:adjustRightInd w:val="0"/>
        <w:snapToGrid w:val="0"/>
        <w:spacing w:line="280" w:lineRule="exact"/>
        <w:ind w:left="1" w:firstLineChars="118" w:firstLine="307"/>
        <w:jc w:val="both"/>
        <w:rPr>
          <w:rFonts w:eastAsia="標楷體"/>
          <w:sz w:val="26"/>
          <w:szCs w:val="26"/>
        </w:rPr>
      </w:pPr>
      <w:r w:rsidRPr="00C22643">
        <w:rPr>
          <w:rFonts w:eastAsia="標楷體" w:hint="eastAsia"/>
          <w:sz w:val="26"/>
          <w:szCs w:val="26"/>
        </w:rPr>
        <w:t>2</w:t>
      </w:r>
      <w:r w:rsidRPr="00C22643">
        <w:rPr>
          <w:rFonts w:eastAsia="標楷體"/>
          <w:sz w:val="26"/>
          <w:szCs w:val="26"/>
        </w:rPr>
        <w:t>.</w:t>
      </w:r>
      <w:r w:rsidRPr="00C22643">
        <w:rPr>
          <w:rFonts w:eastAsia="標楷體" w:hint="eastAsia"/>
          <w:sz w:val="26"/>
          <w:szCs w:val="26"/>
        </w:rPr>
        <w:t>具學士以上學位者。</w:t>
      </w:r>
    </w:p>
    <w:p w:rsidR="008C6C55" w:rsidRPr="00C22643" w:rsidRDefault="008C6C55" w:rsidP="008C6C55">
      <w:pPr>
        <w:adjustRightInd w:val="0"/>
        <w:snapToGrid w:val="0"/>
        <w:spacing w:line="280" w:lineRule="exact"/>
        <w:ind w:left="1" w:firstLineChars="118" w:firstLine="307"/>
        <w:jc w:val="both"/>
        <w:rPr>
          <w:rFonts w:eastAsia="標楷體"/>
          <w:sz w:val="26"/>
          <w:szCs w:val="26"/>
        </w:rPr>
      </w:pPr>
      <w:r w:rsidRPr="00C22643">
        <w:rPr>
          <w:rFonts w:eastAsia="標楷體" w:hint="eastAsia"/>
          <w:sz w:val="26"/>
          <w:szCs w:val="26"/>
        </w:rPr>
        <w:t>3</w:t>
      </w:r>
      <w:r w:rsidRPr="00C22643">
        <w:rPr>
          <w:rFonts w:eastAsia="標楷體"/>
          <w:sz w:val="26"/>
          <w:szCs w:val="26"/>
        </w:rPr>
        <w:t>.</w:t>
      </w:r>
      <w:r w:rsidRPr="00C22643">
        <w:rPr>
          <w:rFonts w:eastAsia="標楷體" w:hint="eastAsia"/>
          <w:sz w:val="26"/>
          <w:szCs w:val="26"/>
        </w:rPr>
        <w:t>獲得高考、特考等國家考試及格者。</w:t>
      </w:r>
    </w:p>
    <w:p w:rsidR="008C6C55" w:rsidRPr="00C22643" w:rsidRDefault="008C6C55" w:rsidP="008C6C55">
      <w:pPr>
        <w:adjustRightInd w:val="0"/>
        <w:snapToGrid w:val="0"/>
        <w:spacing w:line="280" w:lineRule="exact"/>
        <w:ind w:left="1" w:firstLineChars="118" w:firstLine="307"/>
        <w:jc w:val="both"/>
        <w:rPr>
          <w:rFonts w:eastAsia="標楷體"/>
          <w:sz w:val="26"/>
          <w:szCs w:val="26"/>
        </w:rPr>
      </w:pPr>
      <w:r w:rsidRPr="00C22643">
        <w:rPr>
          <w:rFonts w:eastAsia="標楷體" w:hint="eastAsia"/>
          <w:sz w:val="26"/>
          <w:szCs w:val="26"/>
        </w:rPr>
        <w:t>4</w:t>
      </w:r>
      <w:r w:rsidRPr="00C22643">
        <w:rPr>
          <w:rFonts w:eastAsia="標楷體"/>
          <w:sz w:val="26"/>
          <w:szCs w:val="26"/>
        </w:rPr>
        <w:t>.</w:t>
      </w:r>
      <w:r w:rsidRPr="00C22643">
        <w:rPr>
          <w:rFonts w:eastAsia="標楷體" w:hint="eastAsia"/>
          <w:sz w:val="26"/>
          <w:szCs w:val="26"/>
        </w:rPr>
        <w:t>具特殊之專長或有實務經驗者。</w:t>
      </w:r>
    </w:p>
    <w:p w:rsidR="008C6C55" w:rsidRPr="008C6C55" w:rsidRDefault="008C6C55" w:rsidP="008C6C55">
      <w:pPr>
        <w:adjustRightInd w:val="0"/>
        <w:snapToGrid w:val="0"/>
        <w:spacing w:beforeLines="20" w:before="72" w:line="280" w:lineRule="exact"/>
        <w:ind w:left="500" w:hangingChars="205" w:hanging="500"/>
        <w:jc w:val="both"/>
        <w:rPr>
          <w:rFonts w:eastAsia="標楷體"/>
          <w:sz w:val="26"/>
          <w:szCs w:val="26"/>
          <w:shd w:val="clear" w:color="auto" w:fill="FFFFFF"/>
        </w:rPr>
      </w:pPr>
      <w:r w:rsidRPr="008C6C55">
        <w:rPr>
          <w:rFonts w:eastAsia="標楷體" w:hint="eastAsia"/>
          <w:spacing w:val="-8"/>
          <w:sz w:val="26"/>
          <w:szCs w:val="26"/>
          <w:shd w:val="clear" w:color="auto" w:fill="FFFFFF"/>
        </w:rPr>
        <w:t>五、</w:t>
      </w:r>
      <w:r w:rsidRPr="008C6C55">
        <w:rPr>
          <w:rFonts w:eastAsia="標楷體" w:hint="eastAsia"/>
          <w:bCs/>
          <w:spacing w:val="-8"/>
          <w:sz w:val="26"/>
          <w:szCs w:val="26"/>
          <w:shd w:val="clear" w:color="auto" w:fill="FFFFFF"/>
        </w:rPr>
        <w:t>課外活動指導組</w:t>
      </w:r>
      <w:r w:rsidRPr="008C6C55">
        <w:rPr>
          <w:rFonts w:eastAsia="標楷體" w:hint="eastAsia"/>
          <w:spacing w:val="-8"/>
          <w:sz w:val="26"/>
          <w:szCs w:val="26"/>
          <w:shd w:val="clear" w:color="auto" w:fill="FFFFFF"/>
        </w:rPr>
        <w:t>依性別平等教育法之規定</w:t>
      </w:r>
      <w:r w:rsidRPr="008C6C55">
        <w:rPr>
          <w:rFonts w:eastAsia="標楷體" w:hint="eastAsia"/>
          <w:bCs/>
          <w:spacing w:val="-8"/>
          <w:sz w:val="26"/>
          <w:szCs w:val="26"/>
          <w:shd w:val="clear" w:color="auto" w:fill="FFFFFF"/>
        </w:rPr>
        <w:t>於每學期開學前至「全國不適任教師查詢系統」</w:t>
      </w:r>
      <w:r w:rsidRPr="008C6C55">
        <w:rPr>
          <w:rFonts w:eastAsia="標楷體" w:hint="eastAsia"/>
          <w:spacing w:val="-8"/>
          <w:sz w:val="26"/>
          <w:szCs w:val="26"/>
          <w:shd w:val="clear" w:color="auto" w:fill="FFFFFF"/>
        </w:rPr>
        <w:t>進行社團指導老師之聘任資格審查</w:t>
      </w:r>
      <w:r w:rsidRPr="008C6C55">
        <w:rPr>
          <w:rFonts w:eastAsia="標楷體" w:hint="eastAsia"/>
          <w:bCs/>
          <w:spacing w:val="-8"/>
          <w:sz w:val="26"/>
          <w:szCs w:val="26"/>
          <w:shd w:val="clear" w:color="auto" w:fill="FFFFFF"/>
        </w:rPr>
        <w:t>，如有性侵害犯罪紀錄之教師，予以</w:t>
      </w:r>
      <w:proofErr w:type="gramStart"/>
      <w:r w:rsidRPr="008C6C55">
        <w:rPr>
          <w:rFonts w:eastAsia="標楷體" w:hint="eastAsia"/>
          <w:bCs/>
          <w:spacing w:val="-8"/>
          <w:sz w:val="26"/>
          <w:szCs w:val="26"/>
          <w:shd w:val="clear" w:color="auto" w:fill="FFFFFF"/>
        </w:rPr>
        <w:t>不</w:t>
      </w:r>
      <w:proofErr w:type="gramEnd"/>
      <w:r w:rsidRPr="008C6C55">
        <w:rPr>
          <w:rFonts w:eastAsia="標楷體" w:hint="eastAsia"/>
          <w:bCs/>
          <w:spacing w:val="-8"/>
          <w:sz w:val="26"/>
          <w:szCs w:val="26"/>
          <w:shd w:val="clear" w:color="auto" w:fill="FFFFFF"/>
        </w:rPr>
        <w:t>續聘或解聘。</w:t>
      </w:r>
    </w:p>
    <w:p w:rsidR="008C6C55" w:rsidRPr="008C6C55" w:rsidRDefault="008C6C55" w:rsidP="008C6C55">
      <w:pPr>
        <w:adjustRightInd w:val="0"/>
        <w:snapToGrid w:val="0"/>
        <w:spacing w:beforeLines="20" w:before="72" w:line="280" w:lineRule="exact"/>
        <w:ind w:left="533" w:hangingChars="205" w:hanging="533"/>
        <w:jc w:val="both"/>
        <w:rPr>
          <w:rFonts w:eastAsia="標楷體"/>
          <w:sz w:val="26"/>
          <w:szCs w:val="26"/>
        </w:rPr>
      </w:pPr>
      <w:r w:rsidRPr="008C6C55">
        <w:rPr>
          <w:rFonts w:eastAsia="標楷體" w:hint="eastAsia"/>
          <w:sz w:val="26"/>
          <w:szCs w:val="26"/>
        </w:rPr>
        <w:t>六、本校學生社團以聘任一位指導老師為原則，情況特殊者最多可聘請二位；其</w:t>
      </w:r>
      <w:proofErr w:type="gramStart"/>
      <w:r w:rsidRPr="008C6C55">
        <w:rPr>
          <w:rFonts w:eastAsia="標楷體" w:hint="eastAsia"/>
          <w:sz w:val="26"/>
          <w:szCs w:val="26"/>
        </w:rPr>
        <w:t>不</w:t>
      </w:r>
      <w:proofErr w:type="gramEnd"/>
      <w:r w:rsidRPr="008C6C55">
        <w:rPr>
          <w:rFonts w:eastAsia="標楷體" w:hint="eastAsia"/>
          <w:sz w:val="26"/>
          <w:szCs w:val="26"/>
        </w:rPr>
        <w:t>支領鐘點費者不在此限。</w:t>
      </w:r>
    </w:p>
    <w:p w:rsidR="008C6C55" w:rsidRPr="008C6C55" w:rsidRDefault="008C6C55" w:rsidP="008C6C55">
      <w:pPr>
        <w:adjustRightInd w:val="0"/>
        <w:snapToGrid w:val="0"/>
        <w:spacing w:beforeLines="20" w:before="72" w:line="280" w:lineRule="exact"/>
        <w:jc w:val="both"/>
        <w:rPr>
          <w:rFonts w:eastAsia="標楷體"/>
          <w:sz w:val="26"/>
          <w:szCs w:val="26"/>
        </w:rPr>
      </w:pPr>
      <w:r w:rsidRPr="008C6C55">
        <w:rPr>
          <w:rFonts w:eastAsia="標楷體" w:hint="eastAsia"/>
          <w:sz w:val="26"/>
          <w:szCs w:val="26"/>
        </w:rPr>
        <w:t>七、指導老師人選以本校教師為優先。</w:t>
      </w:r>
    </w:p>
    <w:p w:rsidR="008C6C55" w:rsidRPr="008C6C55" w:rsidRDefault="008C6C55" w:rsidP="008C6C55">
      <w:pPr>
        <w:spacing w:beforeLines="20" w:before="72" w:line="290" w:lineRule="exact"/>
        <w:ind w:leftChars="5" w:left="444" w:rightChars="-33" w:right="-79" w:hangingChars="177" w:hanging="432"/>
        <w:rPr>
          <w:rFonts w:eastAsia="標楷體"/>
          <w:bCs/>
          <w:spacing w:val="-8"/>
          <w:sz w:val="26"/>
          <w:szCs w:val="26"/>
        </w:rPr>
      </w:pPr>
      <w:r w:rsidRPr="008C6C55">
        <w:rPr>
          <w:rFonts w:eastAsia="標楷體" w:hint="eastAsia"/>
          <w:bCs/>
          <w:spacing w:val="-8"/>
          <w:sz w:val="26"/>
          <w:szCs w:val="26"/>
        </w:rPr>
        <w:t>八、社團指導老師之職責如下：</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hint="eastAsia"/>
          <w:bCs/>
          <w:spacing w:val="-8"/>
          <w:sz w:val="26"/>
          <w:szCs w:val="26"/>
        </w:rPr>
        <w:t>(</w:t>
      </w:r>
      <w:proofErr w:type="gramStart"/>
      <w:r w:rsidRPr="008C6C55">
        <w:rPr>
          <w:rFonts w:eastAsia="標楷體" w:hint="eastAsia"/>
          <w:bCs/>
          <w:spacing w:val="-8"/>
          <w:sz w:val="26"/>
          <w:szCs w:val="26"/>
        </w:rPr>
        <w:t>一</w:t>
      </w:r>
      <w:proofErr w:type="gramEnd"/>
      <w:r w:rsidRPr="008C6C55">
        <w:rPr>
          <w:rFonts w:eastAsia="標楷體" w:hint="eastAsia"/>
          <w:bCs/>
          <w:spacing w:val="-8"/>
          <w:sz w:val="26"/>
          <w:szCs w:val="26"/>
        </w:rPr>
        <w:t>)</w:t>
      </w:r>
      <w:r w:rsidRPr="008C6C55">
        <w:rPr>
          <w:rFonts w:eastAsia="標楷體" w:hint="eastAsia"/>
          <w:bCs/>
          <w:spacing w:val="-8"/>
          <w:sz w:val="26"/>
          <w:szCs w:val="26"/>
        </w:rPr>
        <w:t>指導學生社團發展、社務運作、活動規劃、專業研習、財務管理、改選交接等事項。</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hint="eastAsia"/>
          <w:bCs/>
          <w:spacing w:val="-8"/>
          <w:sz w:val="26"/>
          <w:szCs w:val="26"/>
        </w:rPr>
        <w:t>(</w:t>
      </w:r>
      <w:r w:rsidRPr="008C6C55">
        <w:rPr>
          <w:rFonts w:eastAsia="標楷體" w:hint="eastAsia"/>
          <w:bCs/>
          <w:spacing w:val="-8"/>
          <w:sz w:val="26"/>
          <w:szCs w:val="26"/>
        </w:rPr>
        <w:t>二</w:t>
      </w:r>
      <w:r w:rsidRPr="008C6C55">
        <w:rPr>
          <w:rFonts w:eastAsia="標楷體" w:hint="eastAsia"/>
          <w:bCs/>
          <w:spacing w:val="-8"/>
          <w:sz w:val="26"/>
          <w:szCs w:val="26"/>
        </w:rPr>
        <w:t>)</w:t>
      </w:r>
      <w:r w:rsidRPr="008C6C55">
        <w:rPr>
          <w:rFonts w:eastAsia="標楷體" w:hint="eastAsia"/>
          <w:bCs/>
          <w:spacing w:val="-8"/>
          <w:sz w:val="26"/>
          <w:szCs w:val="26"/>
        </w:rPr>
        <w:t>指導學生社團舉辦或參與校內外重大活動，必要時應出席輔導。</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bCs/>
          <w:spacing w:val="-8"/>
          <w:sz w:val="26"/>
          <w:szCs w:val="26"/>
        </w:rPr>
        <w:t>(</w:t>
      </w:r>
      <w:r w:rsidRPr="008C6C55">
        <w:rPr>
          <w:rFonts w:eastAsia="標楷體" w:hint="eastAsia"/>
          <w:bCs/>
          <w:spacing w:val="-8"/>
          <w:sz w:val="26"/>
          <w:szCs w:val="26"/>
        </w:rPr>
        <w:t>三</w:t>
      </w:r>
      <w:r w:rsidRPr="008C6C55">
        <w:rPr>
          <w:rFonts w:eastAsia="標楷體" w:hint="eastAsia"/>
          <w:bCs/>
          <w:spacing w:val="-8"/>
          <w:sz w:val="26"/>
          <w:szCs w:val="26"/>
        </w:rPr>
        <w:t>)</w:t>
      </w:r>
      <w:r w:rsidRPr="008C6C55">
        <w:rPr>
          <w:rFonts w:eastAsia="標楷體" w:hint="eastAsia"/>
          <w:bCs/>
          <w:spacing w:val="-8"/>
          <w:sz w:val="26"/>
          <w:szCs w:val="26"/>
        </w:rPr>
        <w:t>社團參與校外重大活動或具有安全顧慮活動時應予以關心並提供適當協助。</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hint="eastAsia"/>
          <w:bCs/>
          <w:spacing w:val="-8"/>
          <w:sz w:val="26"/>
          <w:szCs w:val="26"/>
        </w:rPr>
        <w:t>(</w:t>
      </w:r>
      <w:r w:rsidRPr="008C6C55">
        <w:rPr>
          <w:rFonts w:eastAsia="標楷體" w:hint="eastAsia"/>
          <w:bCs/>
          <w:spacing w:val="-8"/>
          <w:sz w:val="26"/>
          <w:szCs w:val="26"/>
        </w:rPr>
        <w:t>四</w:t>
      </w:r>
      <w:r w:rsidRPr="008C6C55">
        <w:rPr>
          <w:rFonts w:eastAsia="標楷體" w:hint="eastAsia"/>
          <w:bCs/>
          <w:spacing w:val="-8"/>
          <w:sz w:val="26"/>
          <w:szCs w:val="26"/>
        </w:rPr>
        <w:t>)</w:t>
      </w:r>
      <w:r w:rsidRPr="008C6C55">
        <w:rPr>
          <w:rFonts w:eastAsia="標楷體" w:hint="eastAsia"/>
          <w:bCs/>
          <w:spacing w:val="-12"/>
          <w:sz w:val="26"/>
          <w:szCs w:val="26"/>
        </w:rPr>
        <w:t>指導學生參與校內外各項競賽活動。</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bCs/>
          <w:spacing w:val="-8"/>
          <w:sz w:val="26"/>
          <w:szCs w:val="26"/>
        </w:rPr>
        <w:t>(</w:t>
      </w:r>
      <w:r w:rsidRPr="008C6C55">
        <w:rPr>
          <w:rFonts w:eastAsia="標楷體" w:hint="eastAsia"/>
          <w:bCs/>
          <w:spacing w:val="-8"/>
          <w:sz w:val="26"/>
          <w:szCs w:val="26"/>
        </w:rPr>
        <w:t>五</w:t>
      </w:r>
      <w:r w:rsidRPr="008C6C55">
        <w:rPr>
          <w:rFonts w:eastAsia="標楷體" w:hint="eastAsia"/>
          <w:bCs/>
          <w:spacing w:val="-8"/>
          <w:sz w:val="26"/>
          <w:szCs w:val="26"/>
        </w:rPr>
        <w:t>)</w:t>
      </w:r>
      <w:r w:rsidRPr="008C6C55">
        <w:rPr>
          <w:rFonts w:eastAsia="標楷體" w:hint="eastAsia"/>
          <w:bCs/>
          <w:spacing w:val="-8"/>
          <w:sz w:val="26"/>
          <w:szCs w:val="26"/>
        </w:rPr>
        <w:t>協助學校處理有關社團活動之特殊問題與重大事項。</w:t>
      </w:r>
    </w:p>
    <w:p w:rsidR="008C6C55" w:rsidRPr="008C6C55" w:rsidRDefault="008C6C55" w:rsidP="008C6C55">
      <w:pPr>
        <w:spacing w:line="290" w:lineRule="exact"/>
        <w:ind w:leftChars="46" w:left="442" w:rightChars="-33" w:right="-79" w:hangingChars="136" w:hanging="332"/>
        <w:rPr>
          <w:rFonts w:eastAsia="標楷體"/>
          <w:bCs/>
          <w:spacing w:val="-8"/>
          <w:sz w:val="26"/>
          <w:szCs w:val="26"/>
        </w:rPr>
      </w:pPr>
      <w:r w:rsidRPr="008C6C55">
        <w:rPr>
          <w:rFonts w:eastAsia="標楷體" w:hint="eastAsia"/>
          <w:bCs/>
          <w:spacing w:val="-8"/>
          <w:sz w:val="26"/>
          <w:szCs w:val="26"/>
        </w:rPr>
        <w:t>(</w:t>
      </w:r>
      <w:r w:rsidRPr="008C6C55">
        <w:rPr>
          <w:rFonts w:eastAsia="標楷體" w:hint="eastAsia"/>
          <w:bCs/>
          <w:spacing w:val="-8"/>
          <w:sz w:val="26"/>
          <w:szCs w:val="26"/>
        </w:rPr>
        <w:t>六</w:t>
      </w:r>
      <w:r w:rsidRPr="008C6C55">
        <w:rPr>
          <w:rFonts w:eastAsia="標楷體" w:hint="eastAsia"/>
          <w:bCs/>
          <w:spacing w:val="-8"/>
          <w:sz w:val="26"/>
          <w:szCs w:val="26"/>
        </w:rPr>
        <w:t>)</w:t>
      </w:r>
      <w:r w:rsidRPr="008C6C55">
        <w:rPr>
          <w:rFonts w:eastAsia="標楷體" w:hint="eastAsia"/>
          <w:bCs/>
          <w:spacing w:val="-8"/>
          <w:sz w:val="26"/>
          <w:szCs w:val="26"/>
        </w:rPr>
        <w:t>對社團學生優良事蹟或嚴重過失，得建議學生事務處予以獎懲。</w:t>
      </w:r>
    </w:p>
    <w:p w:rsidR="008C6C55" w:rsidRPr="008C6C55" w:rsidRDefault="008C6C55" w:rsidP="008C6C55">
      <w:pPr>
        <w:adjustRightInd w:val="0"/>
        <w:snapToGrid w:val="0"/>
        <w:spacing w:line="280" w:lineRule="exact"/>
        <w:ind w:leftChars="46" w:left="442" w:hangingChars="136" w:hanging="332"/>
        <w:jc w:val="both"/>
        <w:rPr>
          <w:rFonts w:eastAsia="標楷體"/>
          <w:sz w:val="26"/>
          <w:szCs w:val="26"/>
        </w:rPr>
      </w:pPr>
      <w:r w:rsidRPr="008C6C55">
        <w:rPr>
          <w:rFonts w:eastAsia="標楷體" w:hint="eastAsia"/>
          <w:bCs/>
          <w:spacing w:val="-8"/>
          <w:sz w:val="26"/>
          <w:szCs w:val="26"/>
        </w:rPr>
        <w:t>(</w:t>
      </w:r>
      <w:r w:rsidRPr="008C6C55">
        <w:rPr>
          <w:rFonts w:eastAsia="標楷體" w:hint="eastAsia"/>
          <w:bCs/>
          <w:spacing w:val="-8"/>
          <w:sz w:val="26"/>
          <w:szCs w:val="26"/>
        </w:rPr>
        <w:t>七</w:t>
      </w:r>
      <w:r w:rsidRPr="008C6C55">
        <w:rPr>
          <w:rFonts w:eastAsia="標楷體" w:hint="eastAsia"/>
          <w:bCs/>
          <w:spacing w:val="-8"/>
          <w:sz w:val="26"/>
          <w:szCs w:val="26"/>
        </w:rPr>
        <w:t>)</w:t>
      </w:r>
      <w:r w:rsidRPr="008C6C55">
        <w:rPr>
          <w:rFonts w:eastAsia="標楷體" w:hint="eastAsia"/>
          <w:bCs/>
          <w:spacing w:val="-8"/>
          <w:sz w:val="26"/>
          <w:szCs w:val="26"/>
        </w:rPr>
        <w:t>審查並簽名或蓋章社團簽辦之相關公文。</w:t>
      </w:r>
    </w:p>
    <w:p w:rsidR="008C6C55" w:rsidRPr="008C6C55" w:rsidRDefault="008C6C55" w:rsidP="008C6C55">
      <w:pPr>
        <w:adjustRightInd w:val="0"/>
        <w:snapToGrid w:val="0"/>
        <w:spacing w:beforeLines="20" w:before="72" w:line="280" w:lineRule="exact"/>
        <w:ind w:left="530" w:hangingChars="204" w:hanging="530"/>
        <w:jc w:val="both"/>
        <w:rPr>
          <w:rFonts w:eastAsia="標楷體"/>
          <w:sz w:val="26"/>
          <w:szCs w:val="26"/>
        </w:rPr>
      </w:pPr>
      <w:r w:rsidRPr="008C6C55">
        <w:rPr>
          <w:rFonts w:eastAsia="標楷體" w:hint="eastAsia"/>
          <w:sz w:val="26"/>
          <w:szCs w:val="26"/>
        </w:rPr>
        <w:t>九、</w:t>
      </w:r>
      <w:r w:rsidRPr="008C6C55">
        <w:rPr>
          <w:rFonts w:eastAsia="標楷體"/>
          <w:sz w:val="26"/>
          <w:szCs w:val="26"/>
        </w:rPr>
        <w:t>指導老師在聘期內，對於學生社團發展及運作等應負指導責任，</w:t>
      </w:r>
      <w:r w:rsidRPr="008C6C55">
        <w:rPr>
          <w:rFonts w:eastAsia="標楷體" w:hint="eastAsia"/>
          <w:sz w:val="26"/>
          <w:szCs w:val="26"/>
          <w:shd w:val="clear" w:color="auto" w:fill="FFFFFF"/>
        </w:rPr>
        <w:t>指導老師鐘點費每小時為新臺幣</w:t>
      </w:r>
      <w:r w:rsidRPr="008C6C55">
        <w:rPr>
          <w:rFonts w:eastAsia="標楷體" w:hint="eastAsia"/>
        </w:rPr>
        <w:t>五百五十</w:t>
      </w:r>
      <w:r w:rsidRPr="008C6C55">
        <w:rPr>
          <w:rFonts w:eastAsia="標楷體" w:hint="eastAsia"/>
          <w:sz w:val="26"/>
          <w:szCs w:val="26"/>
          <w:shd w:val="clear" w:color="auto" w:fill="FFFFFF"/>
        </w:rPr>
        <w:t>元，每學期最高核發時數以二十小時為限，於學期末核發。時數核發標準以該學期社團繳交活動日誌之平均參與人數核給，平均人數十人以下至多核發十五小時，十人以上至多核發二十小時</w:t>
      </w:r>
      <w:r w:rsidRPr="008C6C55">
        <w:rPr>
          <w:rFonts w:eastAsia="標楷體"/>
          <w:sz w:val="26"/>
          <w:szCs w:val="26"/>
        </w:rPr>
        <w:t>。若社團自有營收時，得視營運狀況依相關</w:t>
      </w:r>
      <w:proofErr w:type="gramStart"/>
      <w:r w:rsidRPr="008C6C55">
        <w:rPr>
          <w:rFonts w:eastAsia="標楷體"/>
          <w:sz w:val="26"/>
          <w:szCs w:val="26"/>
        </w:rPr>
        <w:t>規定酌付指導</w:t>
      </w:r>
      <w:proofErr w:type="gramEnd"/>
      <w:r w:rsidRPr="008C6C55">
        <w:rPr>
          <w:rFonts w:eastAsia="標楷體"/>
          <w:sz w:val="26"/>
          <w:szCs w:val="26"/>
        </w:rPr>
        <w:t>老師額外指導</w:t>
      </w:r>
      <w:r w:rsidRPr="008C6C55">
        <w:rPr>
          <w:rFonts w:eastAsia="標楷體" w:hint="eastAsia"/>
          <w:sz w:val="26"/>
          <w:szCs w:val="26"/>
        </w:rPr>
        <w:t>鐘點費。</w:t>
      </w:r>
    </w:p>
    <w:p w:rsidR="008C6C55" w:rsidRPr="008C6C55" w:rsidRDefault="008C6C55" w:rsidP="008C6C55">
      <w:pPr>
        <w:adjustRightInd w:val="0"/>
        <w:snapToGrid w:val="0"/>
        <w:spacing w:beforeLines="20" w:before="72" w:line="280" w:lineRule="exact"/>
        <w:jc w:val="both"/>
        <w:rPr>
          <w:rFonts w:eastAsia="標楷體"/>
          <w:sz w:val="26"/>
          <w:szCs w:val="26"/>
        </w:rPr>
      </w:pPr>
      <w:r w:rsidRPr="008C6C55">
        <w:rPr>
          <w:rFonts w:eastAsia="標楷體" w:hint="eastAsia"/>
          <w:sz w:val="26"/>
          <w:szCs w:val="26"/>
        </w:rPr>
        <w:t>十、學生社團指導老師聘任程序：</w:t>
      </w:r>
    </w:p>
    <w:p w:rsidR="008C6C55" w:rsidRPr="008C6C55" w:rsidRDefault="008C6C55" w:rsidP="008C6C55">
      <w:pPr>
        <w:adjustRightInd w:val="0"/>
        <w:snapToGrid w:val="0"/>
        <w:spacing w:line="280" w:lineRule="exact"/>
        <w:ind w:leftChars="53" w:left="587" w:hangingChars="177" w:hanging="460"/>
        <w:jc w:val="both"/>
        <w:rPr>
          <w:rFonts w:eastAsia="標楷體"/>
          <w:sz w:val="26"/>
          <w:szCs w:val="26"/>
        </w:rPr>
      </w:pPr>
      <w:r w:rsidRPr="008C6C55">
        <w:rPr>
          <w:rFonts w:eastAsia="標楷體" w:hint="eastAsia"/>
          <w:sz w:val="26"/>
          <w:szCs w:val="26"/>
        </w:rPr>
        <w:t>(</w:t>
      </w:r>
      <w:proofErr w:type="gramStart"/>
      <w:r w:rsidRPr="008C6C55">
        <w:rPr>
          <w:rFonts w:eastAsia="標楷體" w:hint="eastAsia"/>
          <w:sz w:val="26"/>
          <w:szCs w:val="26"/>
        </w:rPr>
        <w:t>一</w:t>
      </w:r>
      <w:proofErr w:type="gramEnd"/>
      <w:r w:rsidRPr="008C6C55">
        <w:rPr>
          <w:rFonts w:eastAsia="標楷體" w:hint="eastAsia"/>
          <w:sz w:val="26"/>
          <w:szCs w:val="26"/>
        </w:rPr>
        <w:t>)</w:t>
      </w:r>
      <w:r w:rsidRPr="008C6C55">
        <w:rPr>
          <w:rFonts w:eastAsia="標楷體" w:hint="eastAsia"/>
          <w:spacing w:val="-8"/>
          <w:sz w:val="26"/>
          <w:szCs w:val="26"/>
        </w:rPr>
        <w:t>每學期新成立或變更社團指導老師收件截止日依課外活動指導組公告日期為</w:t>
      </w:r>
      <w:proofErr w:type="gramStart"/>
      <w:r w:rsidRPr="008C6C55">
        <w:rPr>
          <w:rFonts w:eastAsia="標楷體" w:hint="eastAsia"/>
          <w:spacing w:val="-8"/>
          <w:sz w:val="26"/>
          <w:szCs w:val="26"/>
        </w:rPr>
        <w:t>準</w:t>
      </w:r>
      <w:proofErr w:type="gramEnd"/>
      <w:r w:rsidRPr="008C6C55">
        <w:rPr>
          <w:rFonts w:eastAsia="標楷體" w:hint="eastAsia"/>
          <w:spacing w:val="-8"/>
          <w:sz w:val="26"/>
          <w:szCs w:val="26"/>
        </w:rPr>
        <w:t>，學生社團</w:t>
      </w:r>
      <w:r w:rsidRPr="008C6C55">
        <w:rPr>
          <w:rFonts w:eastAsia="標楷體" w:hint="eastAsia"/>
          <w:spacing w:val="-8"/>
          <w:sz w:val="26"/>
          <w:szCs w:val="26"/>
        </w:rPr>
        <w:lastRenderedPageBreak/>
        <w:t>負責人繳交社團指導老師推薦書等相關文件送課外活動指導組辧理聘任審查。</w:t>
      </w:r>
    </w:p>
    <w:p w:rsidR="008C6C55" w:rsidRPr="008C6C55" w:rsidRDefault="008C6C55" w:rsidP="008C6C55">
      <w:pPr>
        <w:adjustRightInd w:val="0"/>
        <w:snapToGrid w:val="0"/>
        <w:spacing w:line="280" w:lineRule="exact"/>
        <w:ind w:leftChars="53" w:left="587" w:hangingChars="177" w:hanging="460"/>
        <w:jc w:val="both"/>
        <w:rPr>
          <w:rFonts w:eastAsia="標楷體"/>
          <w:sz w:val="26"/>
          <w:szCs w:val="26"/>
        </w:rPr>
      </w:pPr>
      <w:r w:rsidRPr="008C6C55">
        <w:rPr>
          <w:rFonts w:eastAsia="標楷體" w:hint="eastAsia"/>
          <w:sz w:val="26"/>
          <w:szCs w:val="26"/>
        </w:rPr>
        <w:t>(</w:t>
      </w:r>
      <w:r w:rsidRPr="008C6C55">
        <w:rPr>
          <w:rFonts w:eastAsia="標楷體" w:hint="eastAsia"/>
          <w:sz w:val="26"/>
          <w:szCs w:val="26"/>
        </w:rPr>
        <w:t>二</w:t>
      </w:r>
      <w:r w:rsidRPr="008C6C55">
        <w:rPr>
          <w:rFonts w:eastAsia="標楷體" w:hint="eastAsia"/>
          <w:sz w:val="26"/>
          <w:szCs w:val="26"/>
        </w:rPr>
        <w:t>)</w:t>
      </w:r>
      <w:r w:rsidRPr="008C6C55">
        <w:rPr>
          <w:rFonts w:eastAsia="標楷體" w:hint="eastAsia"/>
          <w:sz w:val="26"/>
          <w:szCs w:val="26"/>
        </w:rPr>
        <w:t>學生社團指導老師推薦名單經課外活動指導組彙整後，提學生社團指導老師審核小組審核其資格，續任者得免再送審查。</w:t>
      </w:r>
    </w:p>
    <w:p w:rsidR="008C6C55" w:rsidRPr="008C6C55" w:rsidRDefault="008C6C55" w:rsidP="008C6C55">
      <w:pPr>
        <w:adjustRightInd w:val="0"/>
        <w:snapToGrid w:val="0"/>
        <w:spacing w:line="280" w:lineRule="exact"/>
        <w:ind w:leftChars="53" w:left="587" w:hangingChars="177" w:hanging="460"/>
        <w:jc w:val="both"/>
        <w:rPr>
          <w:rFonts w:eastAsia="標楷體"/>
          <w:sz w:val="26"/>
          <w:szCs w:val="26"/>
        </w:rPr>
      </w:pPr>
      <w:r w:rsidRPr="008C6C55">
        <w:rPr>
          <w:rFonts w:eastAsia="標楷體" w:hint="eastAsia"/>
          <w:sz w:val="26"/>
          <w:szCs w:val="26"/>
        </w:rPr>
        <w:t>(</w:t>
      </w:r>
      <w:r w:rsidRPr="008C6C55">
        <w:rPr>
          <w:rFonts w:eastAsia="標楷體" w:hint="eastAsia"/>
          <w:sz w:val="26"/>
          <w:szCs w:val="26"/>
        </w:rPr>
        <w:t>三</w:t>
      </w:r>
      <w:r w:rsidRPr="008C6C55">
        <w:rPr>
          <w:rFonts w:eastAsia="標楷體" w:hint="eastAsia"/>
          <w:sz w:val="26"/>
          <w:szCs w:val="26"/>
        </w:rPr>
        <w:t>)</w:t>
      </w:r>
      <w:r w:rsidRPr="008C6C55">
        <w:rPr>
          <w:rFonts w:eastAsia="標楷體" w:hint="eastAsia"/>
          <w:sz w:val="26"/>
          <w:szCs w:val="26"/>
        </w:rPr>
        <w:t>學生社團指導老師審核小組由學</w:t>
      </w:r>
      <w:proofErr w:type="gramStart"/>
      <w:r w:rsidRPr="008C6C55">
        <w:rPr>
          <w:rFonts w:eastAsia="標楷體" w:hint="eastAsia"/>
          <w:sz w:val="26"/>
          <w:szCs w:val="26"/>
        </w:rPr>
        <w:t>務</w:t>
      </w:r>
      <w:proofErr w:type="gramEnd"/>
      <w:r w:rsidRPr="008C6C55">
        <w:rPr>
          <w:rFonts w:eastAsia="標楷體" w:hint="eastAsia"/>
          <w:sz w:val="26"/>
          <w:szCs w:val="26"/>
        </w:rPr>
        <w:t>長為召集人，並聘請本校教師三至五人、學生代表一至二人組成之。</w:t>
      </w:r>
    </w:p>
    <w:p w:rsidR="008C6C55" w:rsidRPr="008C6C55" w:rsidRDefault="008C6C55" w:rsidP="008C6C55">
      <w:pPr>
        <w:adjustRightInd w:val="0"/>
        <w:snapToGrid w:val="0"/>
        <w:spacing w:line="280" w:lineRule="exact"/>
        <w:ind w:leftChars="53" w:left="573" w:hangingChars="177" w:hanging="446"/>
        <w:jc w:val="both"/>
        <w:rPr>
          <w:rFonts w:eastAsia="標楷體"/>
          <w:sz w:val="26"/>
          <w:szCs w:val="26"/>
        </w:rPr>
      </w:pPr>
      <w:r w:rsidRPr="008C6C55">
        <w:rPr>
          <w:rFonts w:eastAsia="標楷體" w:hint="eastAsia"/>
          <w:spacing w:val="-4"/>
          <w:sz w:val="26"/>
          <w:szCs w:val="26"/>
        </w:rPr>
        <w:t>(</w:t>
      </w:r>
      <w:r w:rsidRPr="008C6C55">
        <w:rPr>
          <w:rFonts w:eastAsia="標楷體" w:hint="eastAsia"/>
          <w:spacing w:val="-4"/>
          <w:sz w:val="26"/>
          <w:szCs w:val="26"/>
        </w:rPr>
        <w:t>四</w:t>
      </w:r>
      <w:r w:rsidRPr="008C6C55">
        <w:rPr>
          <w:rFonts w:eastAsia="標楷體" w:hint="eastAsia"/>
          <w:spacing w:val="-4"/>
          <w:sz w:val="26"/>
          <w:szCs w:val="26"/>
        </w:rPr>
        <w:t>)</w:t>
      </w:r>
      <w:r w:rsidRPr="008C6C55">
        <w:rPr>
          <w:rFonts w:eastAsia="標楷體" w:hint="eastAsia"/>
          <w:spacing w:val="-4"/>
          <w:sz w:val="26"/>
          <w:szCs w:val="26"/>
        </w:rPr>
        <w:t>推薦人選因故不宜或無法擔任指導老師時，請學生社團負責人重新推薦人選，經原任及新聘社團指導老師簽名或學</w:t>
      </w:r>
      <w:proofErr w:type="gramStart"/>
      <w:r w:rsidRPr="008C6C55">
        <w:rPr>
          <w:rFonts w:eastAsia="標楷體" w:hint="eastAsia"/>
          <w:spacing w:val="-4"/>
          <w:sz w:val="26"/>
          <w:szCs w:val="26"/>
        </w:rPr>
        <w:t>務</w:t>
      </w:r>
      <w:proofErr w:type="gramEnd"/>
      <w:r w:rsidRPr="008C6C55">
        <w:rPr>
          <w:rFonts w:eastAsia="標楷體" w:hint="eastAsia"/>
          <w:spacing w:val="-4"/>
          <w:sz w:val="26"/>
          <w:szCs w:val="26"/>
        </w:rPr>
        <w:t>長同意後，於新學期開學時依相同程序辦理。</w:t>
      </w:r>
    </w:p>
    <w:p w:rsidR="008C6C55" w:rsidRPr="008C6C55" w:rsidRDefault="008C6C55" w:rsidP="008C6C55">
      <w:pPr>
        <w:adjustRightInd w:val="0"/>
        <w:snapToGrid w:val="0"/>
        <w:spacing w:line="280" w:lineRule="exact"/>
        <w:ind w:leftChars="53" w:left="587" w:hangingChars="177" w:hanging="460"/>
        <w:jc w:val="both"/>
        <w:rPr>
          <w:rFonts w:eastAsia="標楷體"/>
          <w:sz w:val="26"/>
          <w:szCs w:val="26"/>
        </w:rPr>
      </w:pPr>
      <w:r w:rsidRPr="008C6C55">
        <w:rPr>
          <w:rFonts w:eastAsia="標楷體" w:hint="eastAsia"/>
          <w:sz w:val="26"/>
          <w:szCs w:val="26"/>
        </w:rPr>
        <w:t>(</w:t>
      </w:r>
      <w:r w:rsidRPr="008C6C55">
        <w:rPr>
          <w:rFonts w:eastAsia="標楷體" w:hint="eastAsia"/>
          <w:sz w:val="26"/>
          <w:szCs w:val="26"/>
        </w:rPr>
        <w:t>五</w:t>
      </w:r>
      <w:r w:rsidRPr="008C6C55">
        <w:rPr>
          <w:rFonts w:eastAsia="標楷體" w:hint="eastAsia"/>
          <w:sz w:val="26"/>
          <w:szCs w:val="26"/>
        </w:rPr>
        <w:t>)</w:t>
      </w:r>
      <w:r w:rsidRPr="008C6C55">
        <w:rPr>
          <w:rFonts w:eastAsia="標楷體" w:hint="eastAsia"/>
          <w:sz w:val="26"/>
          <w:szCs w:val="26"/>
        </w:rPr>
        <w:t>指導老師資格經審核後，簽呈校長核聘，並頒發聘書。</w:t>
      </w:r>
    </w:p>
    <w:p w:rsidR="008C6C55" w:rsidRPr="008C6C55" w:rsidRDefault="008C6C55" w:rsidP="008C6C55">
      <w:pPr>
        <w:adjustRightInd w:val="0"/>
        <w:snapToGrid w:val="0"/>
        <w:spacing w:beforeLines="20" w:before="72" w:line="280" w:lineRule="exact"/>
        <w:ind w:left="451" w:hangingChars="185" w:hanging="451"/>
        <w:jc w:val="both"/>
        <w:rPr>
          <w:rFonts w:eastAsia="標楷體"/>
          <w:sz w:val="26"/>
          <w:szCs w:val="26"/>
        </w:rPr>
      </w:pPr>
      <w:r w:rsidRPr="008C6C55">
        <w:rPr>
          <w:rFonts w:eastAsia="標楷體" w:hint="eastAsia"/>
          <w:spacing w:val="-8"/>
          <w:sz w:val="26"/>
          <w:szCs w:val="26"/>
        </w:rPr>
        <w:t>十一、社團指導老師</w:t>
      </w:r>
      <w:r w:rsidRPr="008C6C55">
        <w:rPr>
          <w:rFonts w:eastAsia="標楷體" w:hint="eastAsia"/>
          <w:spacing w:val="-8"/>
          <w:kern w:val="0"/>
          <w:sz w:val="26"/>
          <w:szCs w:val="26"/>
        </w:rPr>
        <w:t>鐘點費所需經費於本校年度預算經費支應。</w:t>
      </w:r>
    </w:p>
    <w:p w:rsidR="008C6C55" w:rsidRPr="008C6C55" w:rsidRDefault="008C6C55" w:rsidP="008C6C55">
      <w:pPr>
        <w:adjustRightInd w:val="0"/>
        <w:snapToGrid w:val="0"/>
        <w:spacing w:beforeLines="20" w:before="72" w:line="280" w:lineRule="exact"/>
        <w:ind w:left="481" w:hangingChars="185" w:hanging="481"/>
        <w:jc w:val="both"/>
        <w:rPr>
          <w:rFonts w:eastAsia="標楷體"/>
          <w:sz w:val="26"/>
          <w:szCs w:val="26"/>
        </w:rPr>
      </w:pPr>
      <w:r w:rsidRPr="008C6C55">
        <w:rPr>
          <w:rFonts w:eastAsia="標楷體" w:hint="eastAsia"/>
          <w:sz w:val="26"/>
          <w:szCs w:val="26"/>
        </w:rPr>
        <w:t>十二、</w:t>
      </w:r>
      <w:r w:rsidRPr="008C6C55">
        <w:rPr>
          <w:rFonts w:eastAsia="標楷體" w:cs="DFKaiShu-SB-Estd-BF" w:hint="eastAsia"/>
          <w:spacing w:val="-10"/>
          <w:kern w:val="0"/>
          <w:sz w:val="26"/>
          <w:szCs w:val="26"/>
        </w:rPr>
        <w:t>本要點經學生事務會議通過，提校務基金管理委員會審議後實施，修正時亦同。</w:t>
      </w:r>
    </w:p>
    <w:p w:rsidR="008C6C55" w:rsidRPr="008C6C55" w:rsidRDefault="008C6C55" w:rsidP="008C6C55">
      <w:pPr>
        <w:adjustRightInd w:val="0"/>
        <w:snapToGrid w:val="0"/>
        <w:spacing w:line="260" w:lineRule="exact"/>
        <w:jc w:val="both"/>
        <w:rPr>
          <w:rFonts w:eastAsia="標楷體"/>
          <w:sz w:val="22"/>
        </w:rPr>
      </w:pPr>
    </w:p>
    <w:p w:rsidR="008C6C55" w:rsidRPr="00C22643" w:rsidRDefault="008C6C55" w:rsidP="008C6C55">
      <w:pPr>
        <w:adjustRightInd w:val="0"/>
        <w:snapToGrid w:val="0"/>
        <w:spacing w:line="260" w:lineRule="exact"/>
        <w:jc w:val="both"/>
        <w:rPr>
          <w:rFonts w:eastAsia="標楷體"/>
          <w:sz w:val="22"/>
        </w:rPr>
      </w:pPr>
      <w:r w:rsidRPr="00C22643">
        <w:rPr>
          <w:rFonts w:eastAsia="標楷體"/>
          <w:sz w:val="22"/>
        </w:rPr>
        <w:t>本要點權責單位為學生事務處</w:t>
      </w:r>
    </w:p>
    <w:p w:rsidR="008C6C55" w:rsidRPr="00C22643" w:rsidRDefault="008C6C55" w:rsidP="008C6C55">
      <w:pPr>
        <w:adjustRightInd w:val="0"/>
        <w:snapToGrid w:val="0"/>
        <w:spacing w:line="260" w:lineRule="exact"/>
        <w:jc w:val="both"/>
        <w:rPr>
          <w:rFonts w:eastAsia="標楷體"/>
          <w:sz w:val="22"/>
        </w:rPr>
      </w:pPr>
      <w:r w:rsidRPr="00C22643">
        <w:rPr>
          <w:rFonts w:eastAsia="標楷體"/>
          <w:sz w:val="22"/>
        </w:rPr>
        <w:t>於</w:t>
      </w:r>
      <w:r w:rsidRPr="00C22643">
        <w:rPr>
          <w:rFonts w:eastAsia="標楷體" w:hint="eastAsia"/>
          <w:sz w:val="22"/>
        </w:rPr>
        <w:t>1</w:t>
      </w:r>
      <w:r w:rsidRPr="00C22643">
        <w:rPr>
          <w:rFonts w:eastAsia="標楷體"/>
          <w:sz w:val="22"/>
        </w:rPr>
        <w:t>13</w:t>
      </w:r>
      <w:r w:rsidRPr="00C22643">
        <w:rPr>
          <w:rFonts w:eastAsia="標楷體"/>
          <w:sz w:val="22"/>
        </w:rPr>
        <w:t>年</w:t>
      </w:r>
      <w:r w:rsidRPr="00C22643">
        <w:rPr>
          <w:rFonts w:eastAsia="標楷體" w:hint="eastAsia"/>
          <w:sz w:val="22"/>
        </w:rPr>
        <w:t>1</w:t>
      </w:r>
      <w:r w:rsidRPr="00C22643">
        <w:rPr>
          <w:rFonts w:eastAsia="標楷體"/>
          <w:sz w:val="22"/>
        </w:rPr>
        <w:t>月</w:t>
      </w:r>
      <w:r w:rsidRPr="00C22643">
        <w:rPr>
          <w:rFonts w:eastAsia="標楷體" w:hint="eastAsia"/>
          <w:sz w:val="22"/>
        </w:rPr>
        <w:t>9</w:t>
      </w:r>
      <w:r w:rsidRPr="00C22643">
        <w:rPr>
          <w:rFonts w:eastAsia="標楷體"/>
          <w:sz w:val="22"/>
        </w:rPr>
        <w:t>日學生事務會議通過</w:t>
      </w:r>
    </w:p>
    <w:p w:rsidR="008C6C55" w:rsidRPr="00C22643" w:rsidRDefault="008C6C55" w:rsidP="008C6C55">
      <w:pPr>
        <w:adjustRightInd w:val="0"/>
        <w:snapToGrid w:val="0"/>
        <w:spacing w:line="260" w:lineRule="exact"/>
        <w:jc w:val="both"/>
        <w:rPr>
          <w:rFonts w:eastAsia="標楷體"/>
          <w:sz w:val="22"/>
        </w:rPr>
      </w:pPr>
      <w:r w:rsidRPr="00C22643">
        <w:rPr>
          <w:rFonts w:eastAsia="標楷體"/>
          <w:sz w:val="22"/>
        </w:rPr>
        <w:t>於</w:t>
      </w:r>
      <w:r>
        <w:rPr>
          <w:rFonts w:eastAsia="標楷體" w:hint="eastAsia"/>
          <w:sz w:val="22"/>
        </w:rPr>
        <w:t>1</w:t>
      </w:r>
      <w:r>
        <w:rPr>
          <w:rFonts w:eastAsia="標楷體"/>
          <w:sz w:val="22"/>
        </w:rPr>
        <w:t>13</w:t>
      </w:r>
      <w:r w:rsidRPr="00C22643">
        <w:rPr>
          <w:rFonts w:eastAsia="標楷體"/>
          <w:sz w:val="22"/>
        </w:rPr>
        <w:t>年</w:t>
      </w:r>
      <w:r>
        <w:rPr>
          <w:rFonts w:eastAsia="標楷體" w:hint="eastAsia"/>
          <w:sz w:val="22"/>
        </w:rPr>
        <w:t>3</w:t>
      </w:r>
      <w:r w:rsidRPr="00C22643">
        <w:rPr>
          <w:rFonts w:eastAsia="標楷體"/>
          <w:sz w:val="22"/>
        </w:rPr>
        <w:t>月</w:t>
      </w:r>
      <w:r>
        <w:rPr>
          <w:rFonts w:eastAsia="標楷體" w:hint="eastAsia"/>
          <w:sz w:val="22"/>
        </w:rPr>
        <w:t>1</w:t>
      </w:r>
      <w:r>
        <w:rPr>
          <w:rFonts w:eastAsia="標楷體"/>
          <w:sz w:val="22"/>
        </w:rPr>
        <w:t>2</w:t>
      </w:r>
      <w:r w:rsidRPr="00C22643">
        <w:rPr>
          <w:rFonts w:eastAsia="標楷體"/>
          <w:sz w:val="22"/>
        </w:rPr>
        <w:t>日</w:t>
      </w:r>
      <w:r w:rsidRPr="00C22643">
        <w:rPr>
          <w:rFonts w:eastAsia="標楷體" w:cs="DFKaiShu-SB-Estd-BF" w:hint="eastAsia"/>
          <w:spacing w:val="-10"/>
          <w:kern w:val="0"/>
          <w:sz w:val="22"/>
        </w:rPr>
        <w:t>校務基金管理委員會審議</w:t>
      </w:r>
      <w:r w:rsidRPr="00C22643">
        <w:rPr>
          <w:rFonts w:eastAsia="標楷體"/>
          <w:sz w:val="22"/>
        </w:rPr>
        <w:t>通過</w:t>
      </w:r>
    </w:p>
    <w:p w:rsidR="008C6C55" w:rsidRPr="00C22643" w:rsidRDefault="008C6C55" w:rsidP="008C6C55">
      <w:pPr>
        <w:adjustRightInd w:val="0"/>
        <w:snapToGrid w:val="0"/>
        <w:spacing w:line="260" w:lineRule="exact"/>
        <w:jc w:val="both"/>
        <w:rPr>
          <w:rFonts w:eastAsia="標楷體"/>
          <w:sz w:val="22"/>
        </w:rPr>
      </w:pPr>
      <w:r w:rsidRPr="00C22643">
        <w:rPr>
          <w:rFonts w:eastAsia="標楷體"/>
          <w:sz w:val="22"/>
        </w:rPr>
        <w:t>由</w:t>
      </w:r>
      <w:r>
        <w:rPr>
          <w:rFonts w:eastAsia="標楷體" w:hint="eastAsia"/>
          <w:sz w:val="22"/>
        </w:rPr>
        <w:t>1</w:t>
      </w:r>
      <w:r>
        <w:rPr>
          <w:rFonts w:eastAsia="標楷體"/>
          <w:sz w:val="22"/>
        </w:rPr>
        <w:t>13</w:t>
      </w:r>
      <w:r w:rsidRPr="00C22643">
        <w:rPr>
          <w:rFonts w:eastAsia="標楷體"/>
          <w:sz w:val="22"/>
        </w:rPr>
        <w:t>年</w:t>
      </w:r>
      <w:r>
        <w:rPr>
          <w:rFonts w:eastAsia="標楷體" w:hint="eastAsia"/>
          <w:sz w:val="22"/>
        </w:rPr>
        <w:t>3</w:t>
      </w:r>
      <w:r w:rsidRPr="00C22643">
        <w:rPr>
          <w:rFonts w:eastAsia="標楷體"/>
          <w:sz w:val="22"/>
        </w:rPr>
        <w:t>月</w:t>
      </w:r>
      <w:r>
        <w:rPr>
          <w:rFonts w:eastAsia="標楷體" w:hint="eastAsia"/>
          <w:sz w:val="22"/>
        </w:rPr>
        <w:t>1</w:t>
      </w:r>
      <w:r>
        <w:rPr>
          <w:rFonts w:eastAsia="標楷體"/>
          <w:sz w:val="22"/>
        </w:rPr>
        <w:t>5</w:t>
      </w:r>
      <w:r w:rsidRPr="00C22643">
        <w:rPr>
          <w:rFonts w:eastAsia="標楷體"/>
          <w:sz w:val="22"/>
        </w:rPr>
        <w:t>日校長核准</w:t>
      </w:r>
    </w:p>
    <w:p w:rsidR="008C6C55" w:rsidRPr="00C22643" w:rsidRDefault="008C6C55" w:rsidP="008C6C55">
      <w:pPr>
        <w:snapToGrid w:val="0"/>
        <w:spacing w:line="260" w:lineRule="exact"/>
        <w:rPr>
          <w:rFonts w:eastAsia="標楷體"/>
        </w:rPr>
      </w:pPr>
      <w:r>
        <w:rPr>
          <w:rFonts w:eastAsia="標楷體" w:hint="eastAsia"/>
          <w:sz w:val="22"/>
        </w:rPr>
        <w:t>1</w:t>
      </w:r>
      <w:r>
        <w:rPr>
          <w:rFonts w:eastAsia="標楷體"/>
          <w:sz w:val="22"/>
        </w:rPr>
        <w:t>13</w:t>
      </w:r>
      <w:r w:rsidRPr="00C22643">
        <w:rPr>
          <w:rFonts w:eastAsia="標楷體" w:hint="eastAsia"/>
          <w:sz w:val="22"/>
        </w:rPr>
        <w:t>年</w:t>
      </w:r>
      <w:r>
        <w:rPr>
          <w:rFonts w:eastAsia="標楷體" w:hint="eastAsia"/>
          <w:sz w:val="22"/>
        </w:rPr>
        <w:t>3</w:t>
      </w:r>
      <w:r w:rsidRPr="00C22643">
        <w:rPr>
          <w:rFonts w:eastAsia="標楷體" w:hint="eastAsia"/>
          <w:sz w:val="22"/>
        </w:rPr>
        <w:t>月</w:t>
      </w:r>
      <w:r>
        <w:rPr>
          <w:rFonts w:eastAsia="標楷體" w:hint="eastAsia"/>
          <w:sz w:val="22"/>
        </w:rPr>
        <w:t>1</w:t>
      </w:r>
      <w:r>
        <w:rPr>
          <w:rFonts w:eastAsia="標楷體"/>
          <w:sz w:val="22"/>
        </w:rPr>
        <w:t>9</w:t>
      </w:r>
      <w:r w:rsidRPr="00C22643">
        <w:rPr>
          <w:rFonts w:eastAsia="標楷體" w:hint="eastAsia"/>
          <w:sz w:val="22"/>
        </w:rPr>
        <w:t>日公告</w:t>
      </w:r>
    </w:p>
    <w:p w:rsidR="00887FE5" w:rsidRDefault="00887FE5"/>
    <w:sectPr w:rsidR="00887FE5" w:rsidSect="008C6C55">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5"/>
    <w:rsid w:val="00887FE5"/>
    <w:rsid w:val="008C6C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558F579D"/>
  <w15:chartTrackingRefBased/>
  <w15:docId w15:val="{E24CC0E0-624F-4754-8776-577FCEA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5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YuLun</dc:creator>
  <cp:keywords/>
  <dc:description/>
  <cp:lastModifiedBy>YuLun</cp:lastModifiedBy>
  <cp:revision>1</cp:revision>
  <dcterms:created xsi:type="dcterms:W3CDTF">2024-03-19T02:55:00Z</dcterms:created>
  <dcterms:modified xsi:type="dcterms:W3CDTF">2024-03-19T02:59:00Z</dcterms:modified>
</cp:coreProperties>
</file>